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C9214" w14:textId="77777777" w:rsidR="00392956" w:rsidRDefault="00392956" w:rsidP="0023448F">
      <w:pPr>
        <w:rPr>
          <w:rFonts w:asciiTheme="minorHAnsi" w:eastAsiaTheme="minorHAnsi" w:hAnsiTheme="minorHAnsi" w:cstheme="minorHAnsi"/>
          <w:i/>
          <w:color w:val="C00000"/>
          <w:sz w:val="22"/>
          <w:szCs w:val="22"/>
          <w:lang w:eastAsia="en-US"/>
        </w:rPr>
      </w:pPr>
    </w:p>
    <w:p w14:paraId="2AECE92D" w14:textId="77777777" w:rsidR="00392956" w:rsidRDefault="00392956" w:rsidP="0023448F">
      <w:pPr>
        <w:rPr>
          <w:rFonts w:asciiTheme="minorHAnsi" w:eastAsiaTheme="minorHAnsi" w:hAnsiTheme="minorHAnsi" w:cstheme="minorHAnsi"/>
          <w:i/>
          <w:color w:val="C00000"/>
          <w:sz w:val="22"/>
          <w:szCs w:val="22"/>
          <w:lang w:eastAsia="en-US"/>
        </w:rPr>
      </w:pPr>
    </w:p>
    <w:p w14:paraId="5DBA2A01" w14:textId="77777777" w:rsidR="00392956" w:rsidRDefault="00392956" w:rsidP="0023448F">
      <w:pPr>
        <w:rPr>
          <w:rFonts w:asciiTheme="minorHAnsi" w:eastAsiaTheme="minorHAnsi" w:hAnsiTheme="minorHAnsi" w:cstheme="minorHAnsi"/>
          <w:i/>
          <w:color w:val="C00000"/>
          <w:sz w:val="22"/>
          <w:szCs w:val="22"/>
          <w:lang w:eastAsia="en-US"/>
        </w:rPr>
      </w:pPr>
    </w:p>
    <w:p w14:paraId="49EA4D37" w14:textId="77777777" w:rsidR="00392956" w:rsidRDefault="00392956" w:rsidP="0023448F">
      <w:pPr>
        <w:rPr>
          <w:rFonts w:asciiTheme="minorHAnsi" w:eastAsiaTheme="minorHAnsi" w:hAnsiTheme="minorHAnsi" w:cstheme="minorHAnsi"/>
          <w:i/>
          <w:color w:val="C00000"/>
          <w:sz w:val="22"/>
          <w:szCs w:val="22"/>
          <w:lang w:eastAsia="en-US"/>
        </w:rPr>
      </w:pPr>
    </w:p>
    <w:p w14:paraId="3CA1238D" w14:textId="77777777" w:rsidR="0023448F" w:rsidRPr="0023448F" w:rsidRDefault="0023448F" w:rsidP="0023448F">
      <w:pPr>
        <w:rPr>
          <w:rFonts w:asciiTheme="minorHAnsi" w:eastAsiaTheme="minorHAnsi" w:hAnsiTheme="minorHAnsi" w:cstheme="minorHAnsi"/>
          <w:i/>
          <w:color w:val="C00000"/>
          <w:sz w:val="22"/>
          <w:szCs w:val="22"/>
          <w:lang w:eastAsia="en-US"/>
        </w:rPr>
      </w:pPr>
      <w:r w:rsidRPr="0023448F">
        <w:rPr>
          <w:rFonts w:asciiTheme="minorHAnsi" w:eastAsiaTheme="minorHAnsi" w:hAnsiTheme="minorHAnsi" w:cstheme="minorHAnsi"/>
          <w:i/>
          <w:color w:val="C00000"/>
          <w:sz w:val="22"/>
          <w:szCs w:val="22"/>
          <w:lang w:eastAsia="en-US"/>
        </w:rPr>
        <w:t xml:space="preserve">READ </w:t>
      </w:r>
      <w:r>
        <w:rPr>
          <w:rFonts w:asciiTheme="minorHAnsi" w:eastAsiaTheme="minorHAnsi" w:hAnsiTheme="minorHAnsi" w:cstheme="minorHAnsi"/>
          <w:i/>
          <w:color w:val="C00000"/>
          <w:sz w:val="22"/>
          <w:szCs w:val="22"/>
          <w:lang w:eastAsia="en-US"/>
        </w:rPr>
        <w:t>THIS FIRST</w:t>
      </w:r>
    </w:p>
    <w:p w14:paraId="0CDDB9A2" w14:textId="77777777" w:rsidR="0023448F" w:rsidRDefault="0023448F" w:rsidP="0023448F">
      <w:pPr>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The following introductory section is for the information of persons using the protocol template and guideline and should be deleted from the final version of the protocol. Instructions and examples within the template are in italics and should likewise be deleted.</w:t>
      </w:r>
      <w:r w:rsidR="006766D1">
        <w:rPr>
          <w:rFonts w:asciiTheme="minorHAnsi" w:eastAsiaTheme="minorHAnsi" w:hAnsiTheme="minorHAnsi" w:cstheme="minorHAnsi"/>
          <w:i/>
          <w:color w:val="0070C0"/>
          <w:sz w:val="22"/>
          <w:szCs w:val="22"/>
          <w:lang w:eastAsia="en-US"/>
        </w:rPr>
        <w:t xml:space="preserve"> The Appendices to the guideline should also be deleted from the final document. </w:t>
      </w:r>
      <w:r w:rsidRPr="0023448F">
        <w:rPr>
          <w:rFonts w:asciiTheme="minorHAnsi" w:eastAsiaTheme="minorHAnsi" w:hAnsiTheme="minorHAnsi" w:cstheme="minorHAnsi"/>
          <w:i/>
          <w:color w:val="0070C0"/>
          <w:sz w:val="22"/>
          <w:szCs w:val="22"/>
          <w:lang w:eastAsia="en-US"/>
        </w:rPr>
        <w:t xml:space="preserve"> </w:t>
      </w:r>
    </w:p>
    <w:p w14:paraId="3127346C" w14:textId="77777777" w:rsidR="0023448F" w:rsidRDefault="0023448F" w:rsidP="0023448F">
      <w:pPr>
        <w:rPr>
          <w:rFonts w:asciiTheme="minorHAnsi" w:eastAsiaTheme="minorHAnsi" w:hAnsiTheme="minorHAnsi" w:cstheme="minorHAnsi"/>
          <w:i/>
          <w:color w:val="0070C0"/>
          <w:sz w:val="22"/>
          <w:szCs w:val="22"/>
          <w:lang w:eastAsia="en-US"/>
        </w:rPr>
      </w:pPr>
    </w:p>
    <w:p w14:paraId="4812F265" w14:textId="77777777" w:rsidR="00555E81" w:rsidRDefault="0023448F" w:rsidP="00555E81">
      <w:pPr>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Staff may consult the </w:t>
      </w:r>
      <w:hyperlink r:id="rId8" w:history="1">
        <w:r w:rsidRPr="0023448F">
          <w:rPr>
            <w:rStyle w:val="Hyperlink"/>
            <w:rFonts w:asciiTheme="minorHAnsi" w:eastAsiaTheme="minorHAnsi" w:hAnsiTheme="minorHAnsi" w:cstheme="minorHAnsi"/>
            <w:sz w:val="22"/>
            <w:szCs w:val="22"/>
            <w:lang w:eastAsia="en-US"/>
          </w:rPr>
          <w:t>Quality Activity Decision Tool</w:t>
        </w:r>
      </w:hyperlink>
      <w:r w:rsidRPr="0023448F">
        <w:rPr>
          <w:rFonts w:asciiTheme="minorHAnsi" w:eastAsiaTheme="minorHAnsi" w:hAnsiTheme="minorHAnsi" w:cstheme="minorHAnsi"/>
          <w:i/>
          <w:color w:val="0070C0"/>
          <w:sz w:val="22"/>
          <w:szCs w:val="22"/>
          <w:lang w:eastAsia="en-US"/>
        </w:rPr>
        <w:t xml:space="preserve"> Work Instruction </w:t>
      </w:r>
      <w:r w:rsidR="006766D1">
        <w:rPr>
          <w:rFonts w:asciiTheme="minorHAnsi" w:eastAsiaTheme="minorHAnsi" w:hAnsiTheme="minorHAnsi" w:cstheme="minorHAnsi"/>
          <w:i/>
          <w:color w:val="0070C0"/>
          <w:sz w:val="22"/>
          <w:szCs w:val="22"/>
          <w:lang w:eastAsia="en-US"/>
        </w:rPr>
        <w:t xml:space="preserve">(2.1.2.2) </w:t>
      </w:r>
      <w:r w:rsidRPr="0023448F">
        <w:rPr>
          <w:rFonts w:asciiTheme="minorHAnsi" w:eastAsiaTheme="minorHAnsi" w:hAnsiTheme="minorHAnsi" w:cstheme="minorHAnsi"/>
          <w:i/>
          <w:color w:val="0070C0"/>
          <w:sz w:val="22"/>
          <w:szCs w:val="22"/>
          <w:lang w:eastAsia="en-US"/>
        </w:rPr>
        <w:t>to determine whether their project meets the criteria for research, or is better categorised as a quality activity (i.e. service evaluation or clinical audit).</w:t>
      </w:r>
      <w:r w:rsidR="00555E81">
        <w:rPr>
          <w:rFonts w:asciiTheme="minorHAnsi" w:eastAsiaTheme="minorHAnsi" w:hAnsiTheme="minorHAnsi" w:cstheme="minorHAnsi"/>
          <w:i/>
          <w:color w:val="0070C0"/>
          <w:sz w:val="22"/>
          <w:szCs w:val="22"/>
          <w:lang w:eastAsia="en-US"/>
        </w:rPr>
        <w:t xml:space="preserve"> Protocol templates suitable for clinical audit and service evaluation</w:t>
      </w:r>
      <w:r w:rsidR="006766D1">
        <w:rPr>
          <w:rFonts w:asciiTheme="minorHAnsi" w:eastAsiaTheme="minorHAnsi" w:hAnsiTheme="minorHAnsi" w:cstheme="minorHAnsi"/>
          <w:i/>
          <w:color w:val="0070C0"/>
          <w:sz w:val="22"/>
          <w:szCs w:val="22"/>
          <w:lang w:eastAsia="en-US"/>
        </w:rPr>
        <w:t xml:space="preserve"> are available from the Research Support </w:t>
      </w:r>
      <w:r w:rsidR="00555E81">
        <w:rPr>
          <w:rFonts w:asciiTheme="minorHAnsi" w:eastAsiaTheme="minorHAnsi" w:hAnsiTheme="minorHAnsi" w:cstheme="minorHAnsi"/>
          <w:i/>
          <w:color w:val="0070C0"/>
          <w:sz w:val="22"/>
          <w:szCs w:val="22"/>
          <w:lang w:eastAsia="en-US"/>
        </w:rPr>
        <w:t>Team</w:t>
      </w:r>
      <w:r w:rsidR="006766D1">
        <w:rPr>
          <w:rFonts w:asciiTheme="minorHAnsi" w:eastAsiaTheme="minorHAnsi" w:hAnsiTheme="minorHAnsi" w:cstheme="minorHAnsi"/>
          <w:i/>
          <w:color w:val="0070C0"/>
          <w:sz w:val="22"/>
          <w:szCs w:val="22"/>
          <w:lang w:eastAsia="en-US"/>
        </w:rPr>
        <w:t xml:space="preserve"> (</w:t>
      </w:r>
      <w:hyperlink r:id="rId9" w:history="1">
        <w:r w:rsidR="006766D1" w:rsidRPr="00074B33">
          <w:rPr>
            <w:rStyle w:val="Hyperlink"/>
            <w:rFonts w:asciiTheme="minorHAnsi" w:eastAsiaTheme="minorHAnsi" w:hAnsiTheme="minorHAnsi" w:cstheme="minorHAnsi"/>
            <w:sz w:val="22"/>
            <w:szCs w:val="22"/>
            <w:lang w:eastAsia="en-US"/>
          </w:rPr>
          <w:t>DDHHSResearchSupport@health.qld.gov.au</w:t>
        </w:r>
      </w:hyperlink>
      <w:r w:rsidR="006766D1">
        <w:rPr>
          <w:rFonts w:asciiTheme="minorHAnsi" w:eastAsiaTheme="minorHAnsi" w:hAnsiTheme="minorHAnsi" w:cstheme="minorHAnsi"/>
          <w:i/>
          <w:color w:val="0070C0"/>
          <w:sz w:val="22"/>
          <w:szCs w:val="22"/>
          <w:lang w:eastAsia="en-US"/>
        </w:rPr>
        <w:t xml:space="preserve">). </w:t>
      </w:r>
      <w:r w:rsidRPr="0023448F">
        <w:rPr>
          <w:rFonts w:asciiTheme="minorHAnsi" w:eastAsiaTheme="minorHAnsi" w:hAnsiTheme="minorHAnsi" w:cstheme="minorHAnsi"/>
          <w:i/>
          <w:color w:val="0070C0"/>
          <w:sz w:val="22"/>
          <w:szCs w:val="22"/>
          <w:lang w:eastAsia="en-US"/>
        </w:rPr>
        <w:t>For assistance</w:t>
      </w:r>
      <w:r w:rsidR="006766D1">
        <w:rPr>
          <w:rFonts w:asciiTheme="minorHAnsi" w:eastAsiaTheme="minorHAnsi" w:hAnsiTheme="minorHAnsi" w:cstheme="minorHAnsi"/>
          <w:i/>
          <w:color w:val="0070C0"/>
          <w:sz w:val="22"/>
          <w:szCs w:val="22"/>
          <w:lang w:eastAsia="en-US"/>
        </w:rPr>
        <w:t xml:space="preserve"> categorising projects or</w:t>
      </w:r>
      <w:r w:rsidRPr="0023448F">
        <w:rPr>
          <w:rFonts w:asciiTheme="minorHAnsi" w:eastAsiaTheme="minorHAnsi" w:hAnsiTheme="minorHAnsi" w:cstheme="minorHAnsi"/>
          <w:i/>
          <w:color w:val="0070C0"/>
          <w:sz w:val="22"/>
          <w:szCs w:val="22"/>
          <w:lang w:eastAsia="en-US"/>
        </w:rPr>
        <w:t xml:space="preserve"> completing the protocol, please contact the Research Support Team.</w:t>
      </w:r>
      <w:r w:rsidR="00555E81" w:rsidRPr="00555E81">
        <w:rPr>
          <w:rFonts w:asciiTheme="minorHAnsi" w:eastAsiaTheme="minorHAnsi" w:hAnsiTheme="minorHAnsi" w:cstheme="minorHAnsi"/>
          <w:i/>
          <w:color w:val="0070C0"/>
          <w:sz w:val="22"/>
          <w:szCs w:val="22"/>
          <w:lang w:eastAsia="en-US"/>
        </w:rPr>
        <w:t xml:space="preserve"> </w:t>
      </w:r>
    </w:p>
    <w:p w14:paraId="19E9DA65" w14:textId="77777777" w:rsidR="00555E81" w:rsidRDefault="00555E81" w:rsidP="00555E81">
      <w:pPr>
        <w:rPr>
          <w:rFonts w:asciiTheme="minorHAnsi" w:eastAsiaTheme="minorHAnsi" w:hAnsiTheme="minorHAnsi" w:cstheme="minorHAnsi"/>
          <w:i/>
          <w:color w:val="0070C0"/>
          <w:sz w:val="22"/>
          <w:szCs w:val="22"/>
          <w:lang w:eastAsia="en-US"/>
        </w:rPr>
      </w:pPr>
    </w:p>
    <w:p w14:paraId="3B6C1608" w14:textId="47B097B0" w:rsidR="00555E81" w:rsidRPr="0023448F" w:rsidRDefault="00555E81" w:rsidP="00555E81">
      <w:pPr>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The</w:t>
      </w:r>
      <w:r w:rsidRPr="0023448F">
        <w:rPr>
          <w:rFonts w:asciiTheme="minorHAnsi" w:eastAsiaTheme="minorHAnsi" w:hAnsiTheme="minorHAnsi" w:cstheme="minorHAnsi"/>
          <w:i/>
          <w:color w:val="0070C0"/>
          <w:sz w:val="22"/>
          <w:szCs w:val="22"/>
          <w:lang w:eastAsia="en-US"/>
        </w:rPr>
        <w:t xml:space="preserve"> </w:t>
      </w:r>
      <w:r>
        <w:rPr>
          <w:rFonts w:asciiTheme="minorHAnsi" w:eastAsiaTheme="minorHAnsi" w:hAnsiTheme="minorHAnsi" w:cstheme="minorHAnsi"/>
          <w:i/>
          <w:color w:val="0070C0"/>
          <w:sz w:val="22"/>
          <w:szCs w:val="22"/>
          <w:lang w:eastAsia="en-US"/>
        </w:rPr>
        <w:t>Guideline is</w:t>
      </w:r>
      <w:r w:rsidRPr="0023448F">
        <w:rPr>
          <w:rFonts w:asciiTheme="minorHAnsi" w:eastAsiaTheme="minorHAnsi" w:hAnsiTheme="minorHAnsi" w:cstheme="minorHAnsi"/>
          <w:i/>
          <w:color w:val="0070C0"/>
          <w:sz w:val="22"/>
          <w:szCs w:val="22"/>
          <w:lang w:eastAsia="en-US"/>
        </w:rPr>
        <w:t xml:space="preserve"> designed to assist you to complete the DDH General </w:t>
      </w:r>
      <w:r w:rsidR="00AB20E9">
        <w:rPr>
          <w:rFonts w:asciiTheme="minorHAnsi" w:eastAsiaTheme="minorHAnsi" w:hAnsiTheme="minorHAnsi" w:cstheme="minorHAnsi"/>
          <w:i/>
          <w:color w:val="0070C0"/>
          <w:sz w:val="22"/>
          <w:szCs w:val="22"/>
          <w:lang w:eastAsia="en-US"/>
        </w:rPr>
        <w:t xml:space="preserve">Research </w:t>
      </w:r>
      <w:r w:rsidRPr="0023448F">
        <w:rPr>
          <w:rFonts w:asciiTheme="minorHAnsi" w:eastAsiaTheme="minorHAnsi" w:hAnsiTheme="minorHAnsi" w:cstheme="minorHAnsi"/>
          <w:i/>
          <w:color w:val="0070C0"/>
          <w:sz w:val="22"/>
          <w:szCs w:val="22"/>
          <w:lang w:eastAsia="en-US"/>
        </w:rPr>
        <w:t>Protocol Template to the standard required for submission to the DDH Human Research Ethics Committee with your Ethics application. Headings in bolded black type should be considered as indicative of the information required, however sub-sections may be deleted where they are not relevant to a particular study.</w:t>
      </w:r>
    </w:p>
    <w:p w14:paraId="3C95F35E" w14:textId="77777777" w:rsidR="00555E81" w:rsidRDefault="00555E81" w:rsidP="00555E81">
      <w:pPr>
        <w:rPr>
          <w:rFonts w:asciiTheme="minorHAnsi" w:eastAsiaTheme="minorHAnsi" w:hAnsiTheme="minorHAnsi" w:cstheme="minorHAnsi"/>
          <w:i/>
          <w:color w:val="0070C0"/>
          <w:sz w:val="22"/>
          <w:szCs w:val="22"/>
          <w:lang w:eastAsia="en-US"/>
        </w:rPr>
      </w:pPr>
    </w:p>
    <w:p w14:paraId="5FA63B68" w14:textId="6F7E6553" w:rsidR="00555E81" w:rsidRPr="0023448F" w:rsidRDefault="00555E81" w:rsidP="00555E81">
      <w:pPr>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The General </w:t>
      </w:r>
      <w:r w:rsidR="00AB20E9">
        <w:rPr>
          <w:rFonts w:asciiTheme="minorHAnsi" w:eastAsiaTheme="minorHAnsi" w:hAnsiTheme="minorHAnsi" w:cstheme="minorHAnsi"/>
          <w:i/>
          <w:color w:val="0070C0"/>
          <w:sz w:val="22"/>
          <w:szCs w:val="22"/>
          <w:lang w:eastAsia="en-US"/>
        </w:rPr>
        <w:t xml:space="preserve">Research </w:t>
      </w:r>
      <w:r w:rsidRPr="0023448F">
        <w:rPr>
          <w:rFonts w:asciiTheme="minorHAnsi" w:eastAsiaTheme="minorHAnsi" w:hAnsiTheme="minorHAnsi" w:cstheme="minorHAnsi"/>
          <w:i/>
          <w:color w:val="0070C0"/>
          <w:sz w:val="22"/>
          <w:szCs w:val="22"/>
          <w:lang w:eastAsia="en-US"/>
        </w:rPr>
        <w:t xml:space="preserve">Protocol is not suitable for clinical trials; please use the </w:t>
      </w:r>
      <w:hyperlink r:id="rId10" w:history="1">
        <w:r w:rsidRPr="0023448F">
          <w:rPr>
            <w:rStyle w:val="Hyperlink"/>
            <w:rFonts w:asciiTheme="minorHAnsi" w:eastAsiaTheme="minorHAnsi" w:hAnsiTheme="minorHAnsi" w:cstheme="minorHAnsi"/>
            <w:sz w:val="22"/>
            <w:szCs w:val="22"/>
            <w:lang w:eastAsia="en-US"/>
          </w:rPr>
          <w:t>OHMR Protocol template</w:t>
        </w:r>
      </w:hyperlink>
      <w:r w:rsidRPr="0023448F">
        <w:rPr>
          <w:rFonts w:asciiTheme="minorHAnsi" w:eastAsiaTheme="minorHAnsi" w:hAnsiTheme="minorHAnsi" w:cstheme="minorHAnsi"/>
          <w:i/>
          <w:color w:val="0070C0"/>
          <w:sz w:val="22"/>
          <w:szCs w:val="22"/>
          <w:lang w:eastAsia="en-US"/>
        </w:rPr>
        <w:t xml:space="preserve"> for clinical trials</w:t>
      </w:r>
      <w:r w:rsidR="00AA57CD">
        <w:rPr>
          <w:rFonts w:asciiTheme="minorHAnsi" w:eastAsiaTheme="minorHAnsi" w:hAnsiTheme="minorHAnsi" w:cstheme="minorHAnsi"/>
          <w:i/>
          <w:color w:val="0070C0"/>
          <w:sz w:val="22"/>
          <w:szCs w:val="22"/>
          <w:lang w:eastAsia="en-US"/>
        </w:rPr>
        <w:t xml:space="preserve"> research protocols</w:t>
      </w:r>
      <w:r w:rsidRPr="0023448F">
        <w:rPr>
          <w:rFonts w:asciiTheme="minorHAnsi" w:eastAsiaTheme="minorHAnsi" w:hAnsiTheme="minorHAnsi" w:cstheme="minorHAnsi"/>
          <w:i/>
          <w:color w:val="0070C0"/>
          <w:sz w:val="22"/>
          <w:szCs w:val="22"/>
          <w:lang w:eastAsia="en-US"/>
        </w:rPr>
        <w:t>.</w:t>
      </w:r>
    </w:p>
    <w:p w14:paraId="0741F1F5" w14:textId="77777777" w:rsidR="0023448F" w:rsidRDefault="0023448F" w:rsidP="0023448F">
      <w:pPr>
        <w:rPr>
          <w:rFonts w:asciiTheme="minorHAnsi" w:eastAsiaTheme="minorHAnsi" w:hAnsiTheme="minorHAnsi" w:cstheme="minorHAnsi"/>
          <w:i/>
          <w:color w:val="0070C0"/>
          <w:sz w:val="22"/>
          <w:szCs w:val="22"/>
          <w:lang w:eastAsia="en-US"/>
        </w:rPr>
      </w:pPr>
    </w:p>
    <w:p w14:paraId="07EBEA12" w14:textId="1AD324D0" w:rsidR="0023448F" w:rsidRDefault="0023448F" w:rsidP="0023448F">
      <w:pPr>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Researchers are reminded that research involving humans or their data or samples, may not be commenced without prior review and approval by a Human Research Ethics Committee, and research </w:t>
      </w:r>
      <w:r w:rsidR="00AA57CD">
        <w:rPr>
          <w:rFonts w:asciiTheme="minorHAnsi" w:eastAsiaTheme="minorHAnsi" w:hAnsiTheme="minorHAnsi" w:cstheme="minorHAnsi"/>
          <w:i/>
          <w:color w:val="0070C0"/>
          <w:sz w:val="22"/>
          <w:szCs w:val="22"/>
          <w:lang w:eastAsia="en-US"/>
        </w:rPr>
        <w:t>involving</w:t>
      </w:r>
      <w:r w:rsidRPr="0023448F">
        <w:rPr>
          <w:rFonts w:asciiTheme="minorHAnsi" w:eastAsiaTheme="minorHAnsi" w:hAnsiTheme="minorHAnsi" w:cstheme="minorHAnsi"/>
          <w:i/>
          <w:color w:val="0070C0"/>
          <w:sz w:val="22"/>
          <w:szCs w:val="22"/>
          <w:lang w:eastAsia="en-US"/>
        </w:rPr>
        <w:t xml:space="preserve"> </w:t>
      </w:r>
      <w:r w:rsidR="00AA57CD">
        <w:rPr>
          <w:rFonts w:asciiTheme="minorHAnsi" w:eastAsiaTheme="minorHAnsi" w:hAnsiTheme="minorHAnsi" w:cstheme="minorHAnsi"/>
          <w:i/>
          <w:color w:val="0070C0"/>
          <w:sz w:val="22"/>
          <w:szCs w:val="22"/>
          <w:lang w:eastAsia="en-US"/>
        </w:rPr>
        <w:t xml:space="preserve">any </w:t>
      </w:r>
      <w:r w:rsidRPr="0023448F">
        <w:rPr>
          <w:rFonts w:asciiTheme="minorHAnsi" w:eastAsiaTheme="minorHAnsi" w:hAnsiTheme="minorHAnsi" w:cstheme="minorHAnsi"/>
          <w:i/>
          <w:color w:val="0070C0"/>
          <w:sz w:val="22"/>
          <w:szCs w:val="22"/>
          <w:lang w:eastAsia="en-US"/>
        </w:rPr>
        <w:t xml:space="preserve">Darling Downs Health </w:t>
      </w:r>
      <w:r w:rsidR="00AA57CD">
        <w:rPr>
          <w:rFonts w:asciiTheme="minorHAnsi" w:eastAsiaTheme="minorHAnsi" w:hAnsiTheme="minorHAnsi" w:cstheme="minorHAnsi"/>
          <w:i/>
          <w:color w:val="0070C0"/>
          <w:sz w:val="22"/>
          <w:szCs w:val="22"/>
          <w:lang w:eastAsia="en-US"/>
        </w:rPr>
        <w:t>resources</w:t>
      </w:r>
      <w:r w:rsidRPr="0023448F">
        <w:rPr>
          <w:rFonts w:asciiTheme="minorHAnsi" w:eastAsiaTheme="minorHAnsi" w:hAnsiTheme="minorHAnsi" w:cstheme="minorHAnsi"/>
          <w:i/>
          <w:color w:val="0070C0"/>
          <w:sz w:val="22"/>
          <w:szCs w:val="22"/>
          <w:lang w:eastAsia="en-US"/>
        </w:rPr>
        <w:t xml:space="preserve"> </w:t>
      </w:r>
      <w:r w:rsidR="00AB20E9">
        <w:rPr>
          <w:rFonts w:asciiTheme="minorHAnsi" w:eastAsiaTheme="minorHAnsi" w:hAnsiTheme="minorHAnsi" w:cstheme="minorHAnsi"/>
          <w:i/>
          <w:color w:val="0070C0"/>
          <w:sz w:val="22"/>
          <w:szCs w:val="22"/>
          <w:lang w:eastAsia="en-US"/>
        </w:rPr>
        <w:t xml:space="preserve">must </w:t>
      </w:r>
      <w:r w:rsidRPr="0023448F">
        <w:rPr>
          <w:rFonts w:asciiTheme="minorHAnsi" w:eastAsiaTheme="minorHAnsi" w:hAnsiTheme="minorHAnsi" w:cstheme="minorHAnsi"/>
          <w:i/>
          <w:color w:val="0070C0"/>
          <w:sz w:val="22"/>
          <w:szCs w:val="22"/>
          <w:lang w:eastAsia="en-US"/>
        </w:rPr>
        <w:t xml:space="preserve">not be commenced without additional approval of the Chief Executive via the Research Governance Office. </w:t>
      </w:r>
    </w:p>
    <w:p w14:paraId="007F7282" w14:textId="77777777" w:rsidR="00A5645C" w:rsidRDefault="00A5645C" w:rsidP="0023448F">
      <w:pPr>
        <w:rPr>
          <w:rFonts w:asciiTheme="minorHAnsi" w:eastAsiaTheme="minorHAnsi" w:hAnsiTheme="minorHAnsi" w:cstheme="minorHAnsi"/>
          <w:i/>
          <w:color w:val="C00000"/>
          <w:sz w:val="22"/>
          <w:szCs w:val="22"/>
          <w:lang w:eastAsia="en-US"/>
        </w:rPr>
      </w:pPr>
    </w:p>
    <w:p w14:paraId="3458A105" w14:textId="77777777" w:rsidR="00AA57CD" w:rsidRPr="00AA57CD" w:rsidRDefault="00AA57CD" w:rsidP="0023448F">
      <w:pPr>
        <w:rPr>
          <w:rFonts w:asciiTheme="minorHAnsi" w:eastAsiaTheme="minorHAnsi" w:hAnsiTheme="minorHAnsi" w:cstheme="minorHAnsi"/>
          <w:i/>
          <w:color w:val="C00000"/>
          <w:sz w:val="22"/>
          <w:szCs w:val="22"/>
          <w:lang w:eastAsia="en-US"/>
        </w:rPr>
      </w:pPr>
      <w:r>
        <w:rPr>
          <w:rFonts w:asciiTheme="minorHAnsi" w:eastAsiaTheme="minorHAnsi" w:hAnsiTheme="minorHAnsi" w:cstheme="minorHAnsi"/>
          <w:i/>
          <w:color w:val="C00000"/>
          <w:sz w:val="22"/>
          <w:szCs w:val="22"/>
          <w:lang w:eastAsia="en-US"/>
        </w:rPr>
        <w:t>BEGIN HERE</w:t>
      </w:r>
    </w:p>
    <w:p w14:paraId="472614B5" w14:textId="77777777" w:rsidR="0023448F" w:rsidRPr="0023448F" w:rsidRDefault="0023448F" w:rsidP="0023448F">
      <w:pPr>
        <w:spacing w:after="240"/>
        <w:jc w:val="center"/>
        <w:rPr>
          <w:b/>
          <w:sz w:val="28"/>
          <w:szCs w:val="20"/>
        </w:rPr>
      </w:pPr>
      <w:r w:rsidRPr="00401421">
        <w:rPr>
          <w:b/>
          <w:sz w:val="28"/>
          <w:szCs w:val="20"/>
        </w:rPr>
        <w:t>Title of Research Project</w:t>
      </w:r>
    </w:p>
    <w:p w14:paraId="1AF54B92" w14:textId="77777777" w:rsidR="0023448F" w:rsidRPr="0023448F" w:rsidRDefault="0023448F" w:rsidP="0023448F">
      <w:pPr>
        <w:numPr>
          <w:ilvl w:val="0"/>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Investigators</w:t>
      </w:r>
    </w:p>
    <w:p w14:paraId="4F60D9BC" w14:textId="77777777" w:rsidR="0023448F" w:rsidRPr="0023448F" w:rsidRDefault="0023448F" w:rsidP="0023448F">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Name, position, contact informati</w:t>
      </w:r>
      <w:r w:rsidR="00A5645C">
        <w:rPr>
          <w:rFonts w:asciiTheme="minorHAnsi" w:eastAsiaTheme="minorHAnsi" w:hAnsiTheme="minorHAnsi" w:cstheme="minorHAnsi"/>
          <w:i/>
          <w:color w:val="0070C0"/>
          <w:sz w:val="22"/>
          <w:szCs w:val="22"/>
          <w:lang w:eastAsia="en-US"/>
        </w:rPr>
        <w:t>on, study</w:t>
      </w:r>
      <w:r w:rsidRPr="0023448F">
        <w:rPr>
          <w:rFonts w:asciiTheme="minorHAnsi" w:eastAsiaTheme="minorHAnsi" w:hAnsiTheme="minorHAnsi" w:cstheme="minorHAnsi"/>
          <w:i/>
          <w:color w:val="0070C0"/>
          <w:sz w:val="22"/>
          <w:szCs w:val="22"/>
          <w:lang w:eastAsia="en-US"/>
        </w:rPr>
        <w:t xml:space="preserve"> role.</w:t>
      </w:r>
    </w:p>
    <w:p w14:paraId="518DD5E4" w14:textId="77777777" w:rsidR="0023448F" w:rsidRPr="0023448F" w:rsidRDefault="0023448F" w:rsidP="0023448F">
      <w:pPr>
        <w:numPr>
          <w:ilvl w:val="0"/>
          <w:numId w:val="34"/>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Ensure you have discussed involvement with all persons listed as researchers, and that all team members are clear on the role they will undertake. </w:t>
      </w:r>
    </w:p>
    <w:p w14:paraId="49536870" w14:textId="77777777" w:rsidR="0023448F" w:rsidRPr="0023448F" w:rsidRDefault="0023448F" w:rsidP="0023448F">
      <w:pPr>
        <w:numPr>
          <w:ilvl w:val="0"/>
          <w:numId w:val="34"/>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Position: refers to position in their organisation – DDH or external (e.g. </w:t>
      </w:r>
      <w:r w:rsidR="00A5645C">
        <w:rPr>
          <w:rFonts w:asciiTheme="minorHAnsi" w:eastAsiaTheme="minorHAnsi" w:hAnsiTheme="minorHAnsi" w:cstheme="minorHAnsi"/>
          <w:i/>
          <w:color w:val="0070C0"/>
          <w:sz w:val="22"/>
          <w:szCs w:val="22"/>
          <w:lang w:eastAsia="en-US"/>
        </w:rPr>
        <w:t xml:space="preserve">DDH </w:t>
      </w:r>
      <w:r w:rsidRPr="0023448F">
        <w:rPr>
          <w:rFonts w:asciiTheme="minorHAnsi" w:eastAsiaTheme="minorHAnsi" w:hAnsiTheme="minorHAnsi" w:cstheme="minorHAnsi"/>
          <w:i/>
          <w:color w:val="0070C0"/>
          <w:sz w:val="22"/>
          <w:szCs w:val="22"/>
          <w:lang w:eastAsia="en-US"/>
        </w:rPr>
        <w:t>Senior Psychologist, RMO</w:t>
      </w:r>
      <w:r w:rsidR="00A5645C">
        <w:rPr>
          <w:rFonts w:asciiTheme="minorHAnsi" w:eastAsiaTheme="minorHAnsi" w:hAnsiTheme="minorHAnsi" w:cstheme="minorHAnsi"/>
          <w:i/>
          <w:color w:val="0070C0"/>
          <w:sz w:val="22"/>
          <w:szCs w:val="22"/>
          <w:lang w:eastAsia="en-US"/>
        </w:rPr>
        <w:t xml:space="preserve"> Toowoomba Hospital</w:t>
      </w:r>
      <w:r w:rsidRPr="0023448F">
        <w:rPr>
          <w:rFonts w:asciiTheme="minorHAnsi" w:eastAsiaTheme="minorHAnsi" w:hAnsiTheme="minorHAnsi" w:cstheme="minorHAnsi"/>
          <w:i/>
          <w:color w:val="0070C0"/>
          <w:sz w:val="22"/>
          <w:szCs w:val="22"/>
          <w:lang w:eastAsia="en-US"/>
        </w:rPr>
        <w:t xml:space="preserve">, </w:t>
      </w:r>
      <w:r w:rsidR="00A5645C">
        <w:rPr>
          <w:rFonts w:asciiTheme="minorHAnsi" w:eastAsiaTheme="minorHAnsi" w:hAnsiTheme="minorHAnsi" w:cstheme="minorHAnsi"/>
          <w:i/>
          <w:color w:val="0070C0"/>
          <w:sz w:val="22"/>
          <w:szCs w:val="22"/>
          <w:lang w:eastAsia="en-US"/>
        </w:rPr>
        <w:t xml:space="preserve">Griffith University </w:t>
      </w:r>
      <w:r w:rsidRPr="0023448F">
        <w:rPr>
          <w:rFonts w:asciiTheme="minorHAnsi" w:eastAsiaTheme="minorHAnsi" w:hAnsiTheme="minorHAnsi" w:cstheme="minorHAnsi"/>
          <w:i/>
          <w:color w:val="0070C0"/>
          <w:sz w:val="22"/>
          <w:szCs w:val="22"/>
          <w:lang w:eastAsia="en-US"/>
        </w:rPr>
        <w:t>Biostatistician)</w:t>
      </w:r>
    </w:p>
    <w:p w14:paraId="1FDA7E03" w14:textId="77777777" w:rsidR="0023448F" w:rsidRPr="0023448F" w:rsidRDefault="0023448F" w:rsidP="0023448F">
      <w:pPr>
        <w:numPr>
          <w:ilvl w:val="0"/>
          <w:numId w:val="34"/>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Contact information: </w:t>
      </w:r>
      <w:r w:rsidR="00A5645C">
        <w:rPr>
          <w:rFonts w:asciiTheme="minorHAnsi" w:eastAsiaTheme="minorHAnsi" w:hAnsiTheme="minorHAnsi" w:cstheme="minorHAnsi"/>
          <w:i/>
          <w:color w:val="0070C0"/>
          <w:sz w:val="22"/>
          <w:szCs w:val="22"/>
          <w:lang w:eastAsia="en-US"/>
        </w:rPr>
        <w:t>Best</w:t>
      </w:r>
      <w:r w:rsidRPr="0023448F">
        <w:rPr>
          <w:rFonts w:asciiTheme="minorHAnsi" w:eastAsiaTheme="minorHAnsi" w:hAnsiTheme="minorHAnsi" w:cstheme="minorHAnsi"/>
          <w:i/>
          <w:color w:val="0070C0"/>
          <w:sz w:val="22"/>
          <w:szCs w:val="22"/>
          <w:lang w:eastAsia="en-US"/>
        </w:rPr>
        <w:t xml:space="preserve"> LONG TERM contact; consider what is least likely to change…</w:t>
      </w:r>
      <w:r w:rsidR="00A5645C">
        <w:rPr>
          <w:rFonts w:asciiTheme="minorHAnsi" w:eastAsiaTheme="minorHAnsi" w:hAnsiTheme="minorHAnsi" w:cstheme="minorHAnsi"/>
          <w:i/>
          <w:color w:val="0070C0"/>
          <w:sz w:val="22"/>
          <w:szCs w:val="22"/>
          <w:lang w:eastAsia="en-US"/>
        </w:rPr>
        <w:t>a</w:t>
      </w:r>
      <w:r w:rsidRPr="0023448F">
        <w:rPr>
          <w:rFonts w:asciiTheme="minorHAnsi" w:eastAsiaTheme="minorHAnsi" w:hAnsiTheme="minorHAnsi" w:cstheme="minorHAnsi"/>
          <w:i/>
          <w:color w:val="0070C0"/>
          <w:sz w:val="22"/>
          <w:szCs w:val="22"/>
          <w:lang w:eastAsia="en-US"/>
        </w:rPr>
        <w:t xml:space="preserve"> mobile phone; </w:t>
      </w:r>
      <w:r w:rsidR="00A5645C">
        <w:rPr>
          <w:rFonts w:asciiTheme="minorHAnsi" w:eastAsiaTheme="minorHAnsi" w:hAnsiTheme="minorHAnsi" w:cstheme="minorHAnsi"/>
          <w:i/>
          <w:color w:val="0070C0"/>
          <w:sz w:val="22"/>
          <w:szCs w:val="22"/>
          <w:lang w:eastAsia="en-US"/>
        </w:rPr>
        <w:t>a</w:t>
      </w:r>
      <w:r w:rsidRPr="0023448F">
        <w:rPr>
          <w:rFonts w:asciiTheme="minorHAnsi" w:eastAsiaTheme="minorHAnsi" w:hAnsiTheme="minorHAnsi" w:cstheme="minorHAnsi"/>
          <w:i/>
          <w:color w:val="0070C0"/>
          <w:sz w:val="22"/>
          <w:szCs w:val="22"/>
          <w:lang w:eastAsia="en-US"/>
        </w:rPr>
        <w:t xml:space="preserve"> PO Box; not necessarily </w:t>
      </w:r>
      <w:r w:rsidR="00A5645C">
        <w:rPr>
          <w:rFonts w:asciiTheme="minorHAnsi" w:eastAsiaTheme="minorHAnsi" w:hAnsiTheme="minorHAnsi" w:cstheme="minorHAnsi"/>
          <w:i/>
          <w:color w:val="0070C0"/>
          <w:sz w:val="22"/>
          <w:szCs w:val="22"/>
          <w:lang w:eastAsia="en-US"/>
        </w:rPr>
        <w:t>a</w:t>
      </w:r>
      <w:r w:rsidRPr="0023448F">
        <w:rPr>
          <w:rFonts w:asciiTheme="minorHAnsi" w:eastAsiaTheme="minorHAnsi" w:hAnsiTheme="minorHAnsi" w:cstheme="minorHAnsi"/>
          <w:i/>
          <w:color w:val="0070C0"/>
          <w:sz w:val="22"/>
          <w:szCs w:val="22"/>
          <w:lang w:eastAsia="en-US"/>
        </w:rPr>
        <w:t xml:space="preserve"> work contact. </w:t>
      </w:r>
    </w:p>
    <w:p w14:paraId="1C20ED18" w14:textId="508182C7" w:rsidR="0023448F" w:rsidRDefault="00A5645C" w:rsidP="0023448F">
      <w:pPr>
        <w:numPr>
          <w:ilvl w:val="0"/>
          <w:numId w:val="34"/>
        </w:numPr>
        <w:spacing w:after="1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Study</w:t>
      </w:r>
      <w:r w:rsidR="0023448F" w:rsidRPr="0023448F">
        <w:rPr>
          <w:rFonts w:asciiTheme="minorHAnsi" w:eastAsiaTheme="minorHAnsi" w:hAnsiTheme="minorHAnsi" w:cstheme="minorHAnsi"/>
          <w:i/>
          <w:color w:val="0070C0"/>
          <w:sz w:val="22"/>
          <w:szCs w:val="22"/>
          <w:lang w:eastAsia="en-US"/>
        </w:rPr>
        <w:t xml:space="preserve"> role: What role will they perform on the study team (i.e. Principal Investigator, Associate Inves</w:t>
      </w:r>
      <w:r w:rsidR="00AB20E9">
        <w:rPr>
          <w:rFonts w:asciiTheme="minorHAnsi" w:eastAsiaTheme="minorHAnsi" w:hAnsiTheme="minorHAnsi" w:cstheme="minorHAnsi"/>
          <w:i/>
          <w:color w:val="0070C0"/>
          <w:sz w:val="22"/>
          <w:szCs w:val="22"/>
          <w:lang w:eastAsia="en-US"/>
        </w:rPr>
        <w:t>tigator, Project Manager, Site L</w:t>
      </w:r>
      <w:r w:rsidR="0023448F" w:rsidRPr="0023448F">
        <w:rPr>
          <w:rFonts w:asciiTheme="minorHAnsi" w:eastAsiaTheme="minorHAnsi" w:hAnsiTheme="minorHAnsi" w:cstheme="minorHAnsi"/>
          <w:i/>
          <w:color w:val="0070C0"/>
          <w:sz w:val="22"/>
          <w:szCs w:val="22"/>
          <w:lang w:eastAsia="en-US"/>
        </w:rPr>
        <w:t>iaison</w:t>
      </w:r>
      <w:r w:rsidR="00AB20E9">
        <w:rPr>
          <w:rFonts w:asciiTheme="minorHAnsi" w:eastAsiaTheme="minorHAnsi" w:hAnsiTheme="minorHAnsi" w:cstheme="minorHAnsi"/>
          <w:i/>
          <w:color w:val="0070C0"/>
          <w:sz w:val="22"/>
          <w:szCs w:val="22"/>
          <w:lang w:eastAsia="en-US"/>
        </w:rPr>
        <w:t>, Research A</w:t>
      </w:r>
      <w:r>
        <w:rPr>
          <w:rFonts w:asciiTheme="minorHAnsi" w:eastAsiaTheme="minorHAnsi" w:hAnsiTheme="minorHAnsi" w:cstheme="minorHAnsi"/>
          <w:i/>
          <w:color w:val="0070C0"/>
          <w:sz w:val="22"/>
          <w:szCs w:val="22"/>
          <w:lang w:eastAsia="en-US"/>
        </w:rPr>
        <w:t>ssistant</w:t>
      </w:r>
      <w:r w:rsidR="0023448F" w:rsidRPr="0023448F">
        <w:rPr>
          <w:rFonts w:asciiTheme="minorHAnsi" w:eastAsiaTheme="minorHAnsi" w:hAnsiTheme="minorHAnsi" w:cstheme="minorHAnsi"/>
          <w:i/>
          <w:color w:val="0070C0"/>
          <w:sz w:val="22"/>
          <w:szCs w:val="22"/>
          <w:lang w:eastAsia="en-US"/>
        </w:rPr>
        <w:t>)</w:t>
      </w:r>
      <w:r>
        <w:rPr>
          <w:rFonts w:asciiTheme="minorHAnsi" w:eastAsiaTheme="minorHAnsi" w:hAnsiTheme="minorHAnsi" w:cstheme="minorHAnsi"/>
          <w:i/>
          <w:color w:val="0070C0"/>
          <w:sz w:val="22"/>
          <w:szCs w:val="22"/>
          <w:lang w:eastAsia="en-US"/>
        </w:rPr>
        <w:t>.</w:t>
      </w:r>
    </w:p>
    <w:p w14:paraId="36346771" w14:textId="77777777" w:rsidR="0023448F" w:rsidRPr="006E1567" w:rsidRDefault="0023448F" w:rsidP="0023448F">
      <w:pPr>
        <w:spacing w:after="160"/>
        <w:ind w:left="360"/>
        <w:contextualSpacing/>
        <w:rPr>
          <w:rFonts w:asciiTheme="minorHAnsi" w:eastAsiaTheme="minorHAnsi" w:hAnsiTheme="minorHAnsi" w:cstheme="minorHAnsi"/>
          <w:sz w:val="22"/>
          <w:szCs w:val="22"/>
          <w:lang w:eastAsia="en-US"/>
        </w:rPr>
      </w:pPr>
    </w:p>
    <w:p w14:paraId="13713CF6" w14:textId="77777777" w:rsidR="0023448F" w:rsidRP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Study sites</w:t>
      </w:r>
    </w:p>
    <w:p w14:paraId="7A3C53D9" w14:textId="77777777" w:rsidR="0023448F" w:rsidRPr="0023448F" w:rsidRDefault="0023448F" w:rsidP="0023448F">
      <w:pPr>
        <w:numPr>
          <w:ilvl w:val="0"/>
          <w:numId w:val="35"/>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Study sites are facilities at which the research will be conducted, including worksites. For example; a study being conducted with participants</w:t>
      </w:r>
      <w:r w:rsidR="00A5645C">
        <w:rPr>
          <w:rFonts w:asciiTheme="minorHAnsi" w:eastAsiaTheme="minorHAnsi" w:hAnsiTheme="minorHAnsi" w:cstheme="minorHAnsi"/>
          <w:i/>
          <w:color w:val="0070C0"/>
          <w:sz w:val="22"/>
          <w:szCs w:val="22"/>
          <w:lang w:eastAsia="en-US"/>
        </w:rPr>
        <w:t xml:space="preserve"> (patients)</w:t>
      </w:r>
      <w:r w:rsidRPr="0023448F">
        <w:rPr>
          <w:rFonts w:asciiTheme="minorHAnsi" w:eastAsiaTheme="minorHAnsi" w:hAnsiTheme="minorHAnsi" w:cstheme="minorHAnsi"/>
          <w:i/>
          <w:color w:val="0070C0"/>
          <w:sz w:val="22"/>
          <w:szCs w:val="22"/>
          <w:lang w:eastAsia="en-US"/>
        </w:rPr>
        <w:t xml:space="preserve"> at Mt Lofty, utilising staff from My Lofty to collect data, which is collated by the Principal investigator at the Toowoomba Hospital and forwarded to a University of Queensland researcher for analysis, will list Mt Lofty, Toowoomba Hospital and The University of Queensland RCS. </w:t>
      </w:r>
    </w:p>
    <w:p w14:paraId="7769ABA8" w14:textId="402A00C8" w:rsidR="0023448F" w:rsidRDefault="0023448F" w:rsidP="0023448F">
      <w:pPr>
        <w:numPr>
          <w:ilvl w:val="0"/>
          <w:numId w:val="35"/>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“DDH” is not an adequate description of the location of the study. If a study is conducted at numerous facilities within the DDH, all facilities must be listed. If the study occurs at only one facility, the name of t</w:t>
      </w:r>
      <w:r w:rsidR="00A5645C">
        <w:rPr>
          <w:rFonts w:asciiTheme="minorHAnsi" w:eastAsiaTheme="minorHAnsi" w:hAnsiTheme="minorHAnsi" w:cstheme="minorHAnsi"/>
          <w:i/>
          <w:color w:val="0070C0"/>
          <w:sz w:val="22"/>
          <w:szCs w:val="22"/>
          <w:lang w:eastAsia="en-US"/>
        </w:rPr>
        <w:t xml:space="preserve">hat facility must be provided. If the study is conducted across all facilities (e.g. an online survey), this must be stated clearly. </w:t>
      </w:r>
    </w:p>
    <w:p w14:paraId="082A1220" w14:textId="0ED43DDC" w:rsidR="006E1567" w:rsidRPr="006E1567" w:rsidRDefault="006E1567" w:rsidP="006E1567">
      <w:pPr>
        <w:spacing w:after="160"/>
        <w:ind w:left="360"/>
        <w:contextualSpacing/>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 xml:space="preserve"> </w:t>
      </w:r>
    </w:p>
    <w:p w14:paraId="2BEB47BD" w14:textId="77777777" w:rsidR="0023448F" w:rsidRP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Introduction &amp; Background</w:t>
      </w:r>
    </w:p>
    <w:p w14:paraId="7C2BF34D" w14:textId="480AD1C4" w:rsidR="0023448F" w:rsidRDefault="0023448F" w:rsidP="006E1567">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Introduce the topic; remember that </w:t>
      </w:r>
      <w:r w:rsidR="00A5645C">
        <w:rPr>
          <w:rFonts w:asciiTheme="minorHAnsi" w:eastAsiaTheme="minorHAnsi" w:hAnsiTheme="minorHAnsi" w:cstheme="minorHAnsi"/>
          <w:i/>
          <w:color w:val="0070C0"/>
          <w:sz w:val="22"/>
          <w:szCs w:val="22"/>
          <w:lang w:eastAsia="en-US"/>
        </w:rPr>
        <w:t>the HREC members reviewing your research</w:t>
      </w:r>
      <w:r w:rsidRPr="0023448F">
        <w:rPr>
          <w:rFonts w:asciiTheme="minorHAnsi" w:eastAsiaTheme="minorHAnsi" w:hAnsiTheme="minorHAnsi" w:cstheme="minorHAnsi"/>
          <w:i/>
          <w:color w:val="0070C0"/>
          <w:sz w:val="22"/>
          <w:szCs w:val="22"/>
          <w:lang w:eastAsia="en-US"/>
        </w:rPr>
        <w:t xml:space="preserve"> may not be familiar with the research topic or your area of practice; avoid jargon and technical terms when possible. </w:t>
      </w:r>
    </w:p>
    <w:p w14:paraId="77EF81B8" w14:textId="77777777" w:rsidR="006E1567" w:rsidRPr="006E1567" w:rsidRDefault="006E1567" w:rsidP="006E1567">
      <w:pPr>
        <w:spacing w:after="160"/>
        <w:ind w:left="360"/>
        <w:contextualSpacing/>
        <w:rPr>
          <w:rFonts w:asciiTheme="minorHAnsi" w:eastAsiaTheme="minorHAnsi" w:hAnsiTheme="minorHAnsi" w:cstheme="minorHAnsi"/>
          <w:sz w:val="22"/>
          <w:szCs w:val="22"/>
          <w:lang w:eastAsia="en-US"/>
        </w:rPr>
      </w:pPr>
    </w:p>
    <w:p w14:paraId="3D21C26A" w14:textId="77777777" w:rsidR="0023448F" w:rsidRPr="0023448F"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Rationale and purpose of the study</w:t>
      </w:r>
    </w:p>
    <w:p w14:paraId="532C36A5" w14:textId="77777777" w:rsidR="0023448F" w:rsidRDefault="0023448F" w:rsidP="0023448F">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Why is this research significant– to patients, community, the HHS, nationally, economically, socially…</w:t>
      </w:r>
    </w:p>
    <w:p w14:paraId="6239457C" w14:textId="77777777" w:rsidR="0023448F" w:rsidRPr="006E1567" w:rsidRDefault="0023448F" w:rsidP="0023448F">
      <w:pPr>
        <w:ind w:left="360"/>
        <w:rPr>
          <w:rFonts w:asciiTheme="minorHAnsi" w:eastAsiaTheme="minorHAnsi" w:hAnsiTheme="minorHAnsi" w:cstheme="minorHAnsi"/>
          <w:sz w:val="22"/>
          <w:szCs w:val="22"/>
          <w:lang w:eastAsia="en-US"/>
        </w:rPr>
      </w:pPr>
    </w:p>
    <w:p w14:paraId="4A2B9551" w14:textId="77777777" w:rsidR="0023448F" w:rsidRPr="0023448F"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Literature review</w:t>
      </w:r>
    </w:p>
    <w:p w14:paraId="050C1427" w14:textId="77777777" w:rsidR="0023448F" w:rsidRPr="0023448F" w:rsidRDefault="0023448F" w:rsidP="0023448F">
      <w:pPr>
        <w:numPr>
          <w:ilvl w:val="0"/>
          <w:numId w:val="36"/>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Conduct and write a literature review to identify existing knowledge on the subject</w:t>
      </w:r>
    </w:p>
    <w:p w14:paraId="3B6DD9D6" w14:textId="77777777" w:rsidR="0023448F" w:rsidRPr="0023448F" w:rsidRDefault="0023448F" w:rsidP="0023448F">
      <w:pPr>
        <w:numPr>
          <w:ilvl w:val="0"/>
          <w:numId w:val="36"/>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What has already been done in this area?</w:t>
      </w:r>
    </w:p>
    <w:p w14:paraId="004AAD07" w14:textId="77777777" w:rsidR="0023448F" w:rsidRPr="0023448F" w:rsidRDefault="0023448F" w:rsidP="0023448F">
      <w:pPr>
        <w:numPr>
          <w:ilvl w:val="0"/>
          <w:numId w:val="36"/>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How does your study fit in – what gap does it fill in the current knowledge?</w:t>
      </w:r>
    </w:p>
    <w:p w14:paraId="4BDCA78E" w14:textId="77777777" w:rsidR="0023448F" w:rsidRDefault="00E25981" w:rsidP="0023448F">
      <w:pPr>
        <w:numPr>
          <w:ilvl w:val="0"/>
          <w:numId w:val="36"/>
        </w:numPr>
        <w:spacing w:after="1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Contact the DDH</w:t>
      </w:r>
      <w:r w:rsidR="0023448F" w:rsidRPr="0023448F">
        <w:rPr>
          <w:rFonts w:asciiTheme="minorHAnsi" w:eastAsiaTheme="minorHAnsi" w:hAnsiTheme="minorHAnsi" w:cstheme="minorHAnsi"/>
          <w:i/>
          <w:color w:val="0070C0"/>
          <w:sz w:val="22"/>
          <w:szCs w:val="22"/>
          <w:lang w:eastAsia="en-US"/>
        </w:rPr>
        <w:t xml:space="preserve"> Librarians for assistance with literature searches and formatting a literature review. They are expert in this area and know how to locate relevant articles. </w:t>
      </w:r>
    </w:p>
    <w:p w14:paraId="6B14CD66" w14:textId="77777777" w:rsidR="000F7804" w:rsidRDefault="000F7804" w:rsidP="0023448F">
      <w:pPr>
        <w:numPr>
          <w:ilvl w:val="0"/>
          <w:numId w:val="36"/>
        </w:numPr>
        <w:spacing w:after="1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 xml:space="preserve">Ensure all citations are included in your reference list. </w:t>
      </w:r>
    </w:p>
    <w:p w14:paraId="1818AFFA" w14:textId="06184F5D" w:rsidR="00E25981" w:rsidRDefault="00E25981" w:rsidP="00E25981">
      <w:pPr>
        <w:spacing w:after="160"/>
        <w:ind w:left="360"/>
        <w:contextualSpacing/>
        <w:rPr>
          <w:rFonts w:asciiTheme="minorHAnsi" w:eastAsiaTheme="minorHAnsi" w:hAnsiTheme="minorHAnsi" w:cstheme="minorHAnsi"/>
          <w:i/>
          <w:color w:val="C00000"/>
          <w:sz w:val="22"/>
          <w:szCs w:val="22"/>
          <w:lang w:eastAsia="en-US"/>
        </w:rPr>
      </w:pPr>
      <w:r w:rsidRPr="00E25981">
        <w:rPr>
          <w:rFonts w:asciiTheme="minorHAnsi" w:eastAsiaTheme="minorHAnsi" w:hAnsiTheme="minorHAnsi" w:cstheme="minorHAnsi"/>
          <w:i/>
          <w:color w:val="C00000"/>
          <w:sz w:val="22"/>
          <w:szCs w:val="22"/>
          <w:lang w:eastAsia="en-US"/>
        </w:rPr>
        <w:t>It is recommended that you use referencing software</w:t>
      </w:r>
      <w:r>
        <w:rPr>
          <w:rFonts w:asciiTheme="minorHAnsi" w:eastAsiaTheme="minorHAnsi" w:hAnsiTheme="minorHAnsi" w:cstheme="minorHAnsi"/>
          <w:i/>
          <w:color w:val="C00000"/>
          <w:sz w:val="22"/>
          <w:szCs w:val="22"/>
          <w:lang w:eastAsia="en-US"/>
        </w:rPr>
        <w:t xml:space="preserve"> (e.g. EndNote)</w:t>
      </w:r>
      <w:r w:rsidRPr="00E25981">
        <w:rPr>
          <w:rFonts w:asciiTheme="minorHAnsi" w:eastAsiaTheme="minorHAnsi" w:hAnsiTheme="minorHAnsi" w:cstheme="minorHAnsi"/>
          <w:i/>
          <w:color w:val="C00000"/>
          <w:sz w:val="22"/>
          <w:szCs w:val="22"/>
          <w:lang w:eastAsia="en-US"/>
        </w:rPr>
        <w:t xml:space="preserve"> from this early stage to organise and track your literature. If in doubt, see the Librarians for assistance. </w:t>
      </w:r>
    </w:p>
    <w:p w14:paraId="0623CF48" w14:textId="64AE368A" w:rsidR="0023448F" w:rsidRPr="006E1567" w:rsidRDefault="0023448F" w:rsidP="0023448F">
      <w:pPr>
        <w:spacing w:after="160"/>
        <w:contextualSpacing/>
        <w:rPr>
          <w:rFonts w:asciiTheme="minorHAnsi" w:eastAsiaTheme="minorHAnsi" w:hAnsiTheme="minorHAnsi" w:cstheme="minorHAnsi"/>
          <w:sz w:val="22"/>
          <w:szCs w:val="22"/>
          <w:lang w:eastAsia="en-US"/>
        </w:rPr>
      </w:pPr>
    </w:p>
    <w:p w14:paraId="26D3BF3F" w14:textId="445EC020" w:rsidR="0023448F" w:rsidRPr="003D15C8" w:rsidRDefault="004B0CB1"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3D15C8">
        <w:rPr>
          <w:rFonts w:asciiTheme="minorHAnsi" w:eastAsiaTheme="minorHAnsi" w:hAnsiTheme="minorHAnsi" w:cstheme="minorHAnsi"/>
          <w:b/>
          <w:sz w:val="22"/>
          <w:szCs w:val="22"/>
          <w:lang w:eastAsia="en-US"/>
        </w:rPr>
        <w:t>The gap in current knowledge</w:t>
      </w:r>
      <w:r w:rsidR="0023448F" w:rsidRPr="003D15C8">
        <w:rPr>
          <w:rFonts w:asciiTheme="minorHAnsi" w:eastAsiaTheme="minorHAnsi" w:hAnsiTheme="minorHAnsi" w:cstheme="minorHAnsi"/>
          <w:i/>
          <w:color w:val="0070C0"/>
          <w:sz w:val="22"/>
          <w:szCs w:val="22"/>
          <w:lang w:eastAsia="en-US"/>
        </w:rPr>
        <w:t>:</w:t>
      </w:r>
    </w:p>
    <w:p w14:paraId="20FCBDE9" w14:textId="4024C21E" w:rsidR="0023448F" w:rsidRPr="0023448F" w:rsidRDefault="00AB20E9" w:rsidP="00AB20E9">
      <w:pPr>
        <w:spacing w:after="160"/>
        <w:ind w:left="3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Having explained what is known about the subject</w:t>
      </w:r>
      <w:r w:rsidR="004B0CB1" w:rsidRPr="003D15C8">
        <w:rPr>
          <w:rFonts w:asciiTheme="minorHAnsi" w:eastAsiaTheme="minorHAnsi" w:hAnsiTheme="minorHAnsi" w:cstheme="minorHAnsi"/>
          <w:i/>
          <w:color w:val="0070C0"/>
          <w:sz w:val="22"/>
          <w:szCs w:val="22"/>
          <w:lang w:eastAsia="en-US"/>
        </w:rPr>
        <w:t xml:space="preserve"> from the literature, now explain how your research will address some aspect of what </w:t>
      </w:r>
      <w:r>
        <w:rPr>
          <w:rFonts w:asciiTheme="minorHAnsi" w:eastAsiaTheme="minorHAnsi" w:hAnsiTheme="minorHAnsi" w:cstheme="minorHAnsi"/>
          <w:i/>
          <w:color w:val="0070C0"/>
          <w:sz w:val="22"/>
          <w:szCs w:val="22"/>
          <w:lang w:eastAsia="en-US"/>
        </w:rPr>
        <w:t>is not known</w:t>
      </w:r>
      <w:r w:rsidR="004B0CB1" w:rsidRPr="003D15C8">
        <w:rPr>
          <w:rFonts w:asciiTheme="minorHAnsi" w:eastAsiaTheme="minorHAnsi" w:hAnsiTheme="minorHAnsi" w:cstheme="minorHAnsi"/>
          <w:i/>
          <w:color w:val="0070C0"/>
          <w:sz w:val="22"/>
          <w:szCs w:val="22"/>
          <w:lang w:eastAsia="en-US"/>
        </w:rPr>
        <w:t xml:space="preserve"> about the subject. </w:t>
      </w:r>
    </w:p>
    <w:p w14:paraId="1B0E69BD" w14:textId="77777777" w:rsidR="0023448F" w:rsidRPr="006E1567" w:rsidRDefault="0023448F" w:rsidP="006E1567">
      <w:pPr>
        <w:spacing w:after="160"/>
        <w:ind w:left="360"/>
        <w:contextualSpacing/>
        <w:rPr>
          <w:rFonts w:asciiTheme="minorHAnsi" w:eastAsiaTheme="minorHAnsi" w:hAnsiTheme="minorHAnsi" w:cstheme="minorHAnsi"/>
          <w:sz w:val="22"/>
          <w:szCs w:val="22"/>
          <w:lang w:eastAsia="en-US"/>
        </w:rPr>
      </w:pPr>
    </w:p>
    <w:p w14:paraId="12FB4630" w14:textId="29778E10" w:rsidR="0023448F" w:rsidRP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Aims &amp; Objectives </w:t>
      </w:r>
    </w:p>
    <w:p w14:paraId="4CC060B3" w14:textId="77777777" w:rsidR="0023448F" w:rsidRPr="0023448F"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Aim/s: </w:t>
      </w:r>
    </w:p>
    <w:p w14:paraId="0B4A94E3" w14:textId="745BB442" w:rsidR="0023448F" w:rsidRDefault="0023448F" w:rsidP="0023448F">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What is the broad aim of the study? e.g. “The aim of the study is to </w:t>
      </w:r>
      <w:r w:rsidR="004B0CB1">
        <w:rPr>
          <w:rFonts w:asciiTheme="minorHAnsi" w:eastAsiaTheme="minorHAnsi" w:hAnsiTheme="minorHAnsi" w:cstheme="minorHAnsi"/>
          <w:i/>
          <w:color w:val="0070C0"/>
          <w:sz w:val="22"/>
          <w:szCs w:val="22"/>
          <w:lang w:eastAsia="en-US"/>
        </w:rPr>
        <w:t>determine whether model A or model B</w:t>
      </w:r>
      <w:r w:rsidRPr="0023448F">
        <w:rPr>
          <w:rFonts w:asciiTheme="minorHAnsi" w:eastAsiaTheme="minorHAnsi" w:hAnsiTheme="minorHAnsi" w:cstheme="minorHAnsi"/>
          <w:i/>
          <w:color w:val="0070C0"/>
          <w:sz w:val="22"/>
          <w:szCs w:val="22"/>
          <w:lang w:eastAsia="en-US"/>
        </w:rPr>
        <w:t xml:space="preserve"> diabete</w:t>
      </w:r>
      <w:r w:rsidR="004B0CB1">
        <w:rPr>
          <w:rFonts w:asciiTheme="minorHAnsi" w:eastAsiaTheme="minorHAnsi" w:hAnsiTheme="minorHAnsi" w:cstheme="minorHAnsi"/>
          <w:i/>
          <w:color w:val="0070C0"/>
          <w:sz w:val="22"/>
          <w:szCs w:val="22"/>
          <w:lang w:eastAsia="en-US"/>
        </w:rPr>
        <w:t xml:space="preserve">s self-management intervention is more effective </w:t>
      </w:r>
      <w:r w:rsidRPr="0023448F">
        <w:rPr>
          <w:rFonts w:asciiTheme="minorHAnsi" w:eastAsiaTheme="minorHAnsi" w:hAnsiTheme="minorHAnsi" w:cstheme="minorHAnsi"/>
          <w:i/>
          <w:color w:val="0070C0"/>
          <w:sz w:val="22"/>
          <w:szCs w:val="22"/>
          <w:lang w:eastAsia="en-US"/>
        </w:rPr>
        <w:t>for adults with type 2 diabetes and severe mental illness, living in the community.”</w:t>
      </w:r>
    </w:p>
    <w:p w14:paraId="473E847B" w14:textId="737D1373" w:rsidR="0023448F" w:rsidRPr="006E1567" w:rsidRDefault="0023448F" w:rsidP="006E1567">
      <w:pPr>
        <w:rPr>
          <w:rFonts w:asciiTheme="minorHAnsi" w:eastAsiaTheme="minorHAnsi" w:hAnsiTheme="minorHAnsi" w:cstheme="minorHAnsi"/>
          <w:sz w:val="22"/>
          <w:szCs w:val="22"/>
          <w:lang w:eastAsia="en-US"/>
        </w:rPr>
      </w:pPr>
    </w:p>
    <w:p w14:paraId="446D4F7B" w14:textId="77777777" w:rsidR="0023448F" w:rsidRP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Objectives:</w:t>
      </w:r>
      <w:r w:rsidRPr="0023448F">
        <w:rPr>
          <w:rFonts w:asciiTheme="minorHAnsi" w:eastAsiaTheme="minorHAnsi" w:hAnsiTheme="minorHAnsi" w:cstheme="minorHAnsi"/>
          <w:i/>
          <w:sz w:val="22"/>
          <w:szCs w:val="22"/>
          <w:lang w:eastAsia="en-US"/>
        </w:rPr>
        <w:t xml:space="preserve"> </w:t>
      </w:r>
    </w:p>
    <w:p w14:paraId="308EF1A2" w14:textId="0DCB0411" w:rsidR="0023448F" w:rsidRPr="0023448F" w:rsidRDefault="0023448F" w:rsidP="00C2180D">
      <w:pPr>
        <w:ind w:left="72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The study objectives are separate statements of quantifiable attainments which will support your main aim. Secondary objectives </w:t>
      </w:r>
      <w:r w:rsidR="00AB20E9">
        <w:rPr>
          <w:rFonts w:asciiTheme="minorHAnsi" w:eastAsiaTheme="minorHAnsi" w:hAnsiTheme="minorHAnsi" w:cstheme="minorHAnsi"/>
          <w:i/>
          <w:color w:val="0070C0"/>
          <w:sz w:val="22"/>
          <w:szCs w:val="22"/>
          <w:lang w:eastAsia="en-US"/>
        </w:rPr>
        <w:t>may not be</w:t>
      </w:r>
      <w:r w:rsidRPr="0023448F">
        <w:rPr>
          <w:rFonts w:asciiTheme="minorHAnsi" w:eastAsiaTheme="minorHAnsi" w:hAnsiTheme="minorHAnsi" w:cstheme="minorHAnsi"/>
          <w:i/>
          <w:color w:val="0070C0"/>
          <w:sz w:val="22"/>
          <w:szCs w:val="22"/>
          <w:lang w:eastAsia="en-US"/>
        </w:rPr>
        <w:t xml:space="preserve"> directly related to the research question, but are points which will be investigated in the course of the study. </w:t>
      </w:r>
    </w:p>
    <w:p w14:paraId="76D8A66B" w14:textId="77777777" w:rsidR="0023448F" w:rsidRPr="0023448F" w:rsidRDefault="0023448F" w:rsidP="0023448F">
      <w:pPr>
        <w:numPr>
          <w:ilvl w:val="0"/>
          <w:numId w:val="38"/>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e.g. Primary objective: To compare the outcomes of</w:t>
      </w:r>
      <w:r w:rsidR="004B0CB1">
        <w:rPr>
          <w:rFonts w:asciiTheme="minorHAnsi" w:eastAsiaTheme="minorHAnsi" w:hAnsiTheme="minorHAnsi" w:cstheme="minorHAnsi"/>
          <w:i/>
          <w:color w:val="0070C0"/>
          <w:sz w:val="22"/>
          <w:szCs w:val="22"/>
          <w:lang w:eastAsia="en-US"/>
        </w:rPr>
        <w:t xml:space="preserve"> two </w:t>
      </w:r>
      <w:r w:rsidRPr="0023448F">
        <w:rPr>
          <w:rFonts w:asciiTheme="minorHAnsi" w:eastAsiaTheme="minorHAnsi" w:hAnsiTheme="minorHAnsi" w:cstheme="minorHAnsi"/>
          <w:i/>
          <w:color w:val="0070C0"/>
          <w:sz w:val="22"/>
          <w:szCs w:val="22"/>
          <w:lang w:eastAsia="en-US"/>
        </w:rPr>
        <w:t>diabetes self-management interventions</w:t>
      </w:r>
    </w:p>
    <w:p w14:paraId="70755D84" w14:textId="77777777" w:rsidR="0023448F" w:rsidRDefault="0023448F" w:rsidP="0023448F">
      <w:pPr>
        <w:numPr>
          <w:ilvl w:val="0"/>
          <w:numId w:val="38"/>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Secondary objectives: 1) To determine the prevalence of comorbid type 2 diabetes and severe mental illness within the catchment area; 2) to determine which self-management programs for type 2 diabetes, specific to persons with severe mental illness, are currently being implemented  within the community, and what supports are associated with each program.</w:t>
      </w:r>
    </w:p>
    <w:p w14:paraId="61917A86" w14:textId="77777777" w:rsidR="0023448F" w:rsidRPr="006E1567" w:rsidRDefault="0023448F" w:rsidP="006E1567">
      <w:pPr>
        <w:spacing w:after="160"/>
        <w:ind w:left="720"/>
        <w:contextualSpacing/>
        <w:rPr>
          <w:rFonts w:asciiTheme="minorHAnsi" w:eastAsiaTheme="minorHAnsi" w:hAnsiTheme="minorHAnsi" w:cstheme="minorHAnsi"/>
          <w:sz w:val="22"/>
          <w:szCs w:val="22"/>
          <w:lang w:eastAsia="en-US"/>
        </w:rPr>
      </w:pPr>
    </w:p>
    <w:p w14:paraId="25166456" w14:textId="77777777" w:rsidR="0023448F" w:rsidRPr="003D15C8"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3D15C8">
        <w:rPr>
          <w:rFonts w:asciiTheme="minorHAnsi" w:eastAsiaTheme="minorHAnsi" w:hAnsiTheme="minorHAnsi" w:cstheme="minorHAnsi"/>
          <w:b/>
          <w:sz w:val="22"/>
          <w:szCs w:val="22"/>
          <w:lang w:eastAsia="en-US"/>
        </w:rPr>
        <w:t>Research Question:</w:t>
      </w:r>
    </w:p>
    <w:p w14:paraId="6714022B" w14:textId="69DCF4AB" w:rsidR="00E25981" w:rsidRPr="0023448F" w:rsidRDefault="0023448F" w:rsidP="00C2180D">
      <w:pPr>
        <w:ind w:left="72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 Do you have a research question?</w:t>
      </w:r>
      <w:r w:rsidR="00E25981" w:rsidRPr="00E25981">
        <w:rPr>
          <w:rFonts w:asciiTheme="minorHAnsi" w:eastAsiaTheme="minorHAnsi" w:hAnsiTheme="minorHAnsi" w:cstheme="minorHAnsi"/>
          <w:i/>
          <w:color w:val="0070C0"/>
          <w:sz w:val="22"/>
          <w:szCs w:val="22"/>
          <w:lang w:eastAsia="en-US"/>
        </w:rPr>
        <w:t xml:space="preserve"> </w:t>
      </w:r>
      <w:r w:rsidR="00E25981" w:rsidRPr="0023448F">
        <w:rPr>
          <w:rFonts w:asciiTheme="minorHAnsi" w:eastAsiaTheme="minorHAnsi" w:hAnsiTheme="minorHAnsi" w:cstheme="minorHAnsi"/>
          <w:i/>
          <w:color w:val="0070C0"/>
          <w:sz w:val="22"/>
          <w:szCs w:val="22"/>
          <w:lang w:eastAsia="en-US"/>
        </w:rPr>
        <w:t>Research questions need to clearly delineate the population</w:t>
      </w:r>
      <w:r w:rsidR="004B0CB1">
        <w:rPr>
          <w:rFonts w:asciiTheme="minorHAnsi" w:eastAsiaTheme="minorHAnsi" w:hAnsiTheme="minorHAnsi" w:cstheme="minorHAnsi"/>
          <w:i/>
          <w:color w:val="0070C0"/>
          <w:sz w:val="22"/>
          <w:szCs w:val="22"/>
          <w:lang w:eastAsia="en-US"/>
        </w:rPr>
        <w:t xml:space="preserve"> and the investigation. Where relevant, it should also state </w:t>
      </w:r>
      <w:r w:rsidR="00E25981" w:rsidRPr="0023448F">
        <w:rPr>
          <w:rFonts w:asciiTheme="minorHAnsi" w:eastAsiaTheme="minorHAnsi" w:hAnsiTheme="minorHAnsi" w:cstheme="minorHAnsi"/>
          <w:i/>
          <w:color w:val="0070C0"/>
          <w:sz w:val="22"/>
          <w:szCs w:val="22"/>
          <w:lang w:eastAsia="en-US"/>
        </w:rPr>
        <w:t>the intervention</w:t>
      </w:r>
      <w:r w:rsidR="00AB20E9">
        <w:rPr>
          <w:rFonts w:asciiTheme="minorHAnsi" w:eastAsiaTheme="minorHAnsi" w:hAnsiTheme="minorHAnsi" w:cstheme="minorHAnsi"/>
          <w:i/>
          <w:color w:val="0070C0"/>
          <w:sz w:val="22"/>
          <w:szCs w:val="22"/>
          <w:lang w:eastAsia="en-US"/>
        </w:rPr>
        <w:t>,</w:t>
      </w:r>
      <w:r w:rsidR="00E25981" w:rsidRPr="0023448F">
        <w:rPr>
          <w:rFonts w:asciiTheme="minorHAnsi" w:eastAsiaTheme="minorHAnsi" w:hAnsiTheme="minorHAnsi" w:cstheme="minorHAnsi"/>
          <w:i/>
          <w:color w:val="0070C0"/>
          <w:sz w:val="22"/>
          <w:szCs w:val="22"/>
          <w:lang w:eastAsia="en-US"/>
        </w:rPr>
        <w:t xml:space="preserve"> the comparison and the outcome of interest</w:t>
      </w:r>
      <w:r w:rsidR="004B0CB1">
        <w:rPr>
          <w:rFonts w:asciiTheme="minorHAnsi" w:eastAsiaTheme="minorHAnsi" w:hAnsiTheme="minorHAnsi" w:cstheme="minorHAnsi"/>
          <w:i/>
          <w:color w:val="0070C0"/>
          <w:sz w:val="22"/>
          <w:szCs w:val="22"/>
          <w:lang w:eastAsia="en-US"/>
        </w:rPr>
        <w:t xml:space="preserve">. </w:t>
      </w:r>
    </w:p>
    <w:p w14:paraId="05A41E0A" w14:textId="77777777" w:rsidR="00E25981" w:rsidRPr="0023448F" w:rsidRDefault="00E25981" w:rsidP="00C2180D">
      <w:pPr>
        <w:numPr>
          <w:ilvl w:val="0"/>
          <w:numId w:val="37"/>
        </w:numPr>
        <w:spacing w:after="160"/>
        <w:ind w:left="108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Check the resources on developing a research question on the DDH Research page.</w:t>
      </w:r>
    </w:p>
    <w:p w14:paraId="04212720" w14:textId="1431652D" w:rsidR="0023448F" w:rsidRDefault="0023448F" w:rsidP="00C2180D">
      <w:pPr>
        <w:ind w:left="72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 </w:t>
      </w:r>
      <w:r w:rsidR="004B0CB1">
        <w:rPr>
          <w:rFonts w:asciiTheme="minorHAnsi" w:eastAsiaTheme="minorHAnsi" w:hAnsiTheme="minorHAnsi" w:cstheme="minorHAnsi"/>
          <w:i/>
          <w:color w:val="0070C0"/>
          <w:sz w:val="22"/>
          <w:szCs w:val="22"/>
          <w:lang w:eastAsia="en-US"/>
        </w:rPr>
        <w:t xml:space="preserve">Example: </w:t>
      </w:r>
      <w:r w:rsidRPr="0023448F">
        <w:rPr>
          <w:rFonts w:asciiTheme="minorHAnsi" w:eastAsiaTheme="minorHAnsi" w:hAnsiTheme="minorHAnsi" w:cstheme="minorHAnsi"/>
          <w:i/>
          <w:color w:val="0070C0"/>
          <w:sz w:val="22"/>
          <w:szCs w:val="22"/>
          <w:lang w:eastAsia="en-US"/>
        </w:rPr>
        <w:t xml:space="preserve">“In a regional centre, what is the rate of uptake of specialist orthodontic services by the Indigenous community, compared to the non-Indigenous community?” (A research question should be written as a question.)    </w:t>
      </w:r>
    </w:p>
    <w:p w14:paraId="06E6A0AA" w14:textId="12E4C217" w:rsidR="0023448F" w:rsidRPr="006E1567" w:rsidRDefault="006E1567" w:rsidP="0023448F">
      <w:pPr>
        <w:ind w:left="36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p w14:paraId="58AE4969" w14:textId="77777777" w:rsidR="0023448F" w:rsidRPr="0023448F"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Hypothesis: </w:t>
      </w:r>
    </w:p>
    <w:p w14:paraId="31432F11" w14:textId="111DEACF" w:rsidR="0023448F" w:rsidRPr="0023448F" w:rsidRDefault="0023448F" w:rsidP="00C2180D">
      <w:pPr>
        <w:ind w:left="72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An hypothesis describes in concrete (rather than theoretical) terms what you expect will happen in your study. A single study may have one or many hypotheses, but not all studies will have an hypothesis. Sometimes a study is designed to be exploratory, where perhaps the purpose of the study is to explore some area more thoroughly without a specific </w:t>
      </w:r>
      <w:r w:rsidR="003D15C8">
        <w:rPr>
          <w:rFonts w:asciiTheme="minorHAnsi" w:eastAsiaTheme="minorHAnsi" w:hAnsiTheme="minorHAnsi" w:cstheme="minorHAnsi"/>
          <w:i/>
          <w:color w:val="0070C0"/>
          <w:sz w:val="22"/>
          <w:szCs w:val="22"/>
          <w:lang w:eastAsia="en-US"/>
        </w:rPr>
        <w:t>theory of what will be found</w:t>
      </w:r>
      <w:r w:rsidRPr="0023448F">
        <w:rPr>
          <w:rFonts w:asciiTheme="minorHAnsi" w:eastAsiaTheme="minorHAnsi" w:hAnsiTheme="minorHAnsi" w:cstheme="minorHAnsi"/>
          <w:i/>
          <w:color w:val="0070C0"/>
          <w:sz w:val="22"/>
          <w:szCs w:val="22"/>
          <w:lang w:eastAsia="en-US"/>
        </w:rPr>
        <w:t>.</w:t>
      </w:r>
    </w:p>
    <w:p w14:paraId="7971648E" w14:textId="73C42F98" w:rsidR="0023448F" w:rsidRDefault="0023448F" w:rsidP="00C2180D">
      <w:pPr>
        <w:numPr>
          <w:ilvl w:val="0"/>
          <w:numId w:val="39"/>
        </w:numPr>
        <w:spacing w:after="160"/>
        <w:ind w:left="108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lastRenderedPageBreak/>
        <w:t xml:space="preserve">Do you have a theory on what the outcome will be? e.g. </w:t>
      </w:r>
      <w:r w:rsidR="004A73F2">
        <w:rPr>
          <w:rFonts w:asciiTheme="minorHAnsi" w:eastAsiaTheme="minorHAnsi" w:hAnsiTheme="minorHAnsi" w:cstheme="minorHAnsi"/>
          <w:i/>
          <w:color w:val="0070C0"/>
          <w:sz w:val="22"/>
          <w:szCs w:val="22"/>
          <w:lang w:eastAsia="en-US"/>
        </w:rPr>
        <w:t>“</w:t>
      </w:r>
      <w:r w:rsidRPr="0023448F">
        <w:rPr>
          <w:rFonts w:asciiTheme="minorHAnsi" w:eastAsiaTheme="minorHAnsi" w:hAnsiTheme="minorHAnsi" w:cstheme="minorHAnsi"/>
          <w:i/>
          <w:color w:val="0070C0"/>
          <w:sz w:val="22"/>
          <w:szCs w:val="22"/>
          <w:lang w:eastAsia="en-US"/>
        </w:rPr>
        <w:t>In a regional centre, the rate of uptake of specialist orthodontic services by the Indigenous community will be lower than that of the non-Indigenous community.”</w:t>
      </w:r>
    </w:p>
    <w:p w14:paraId="0E2BA36F" w14:textId="77777777" w:rsidR="0023448F" w:rsidRPr="006E1567" w:rsidRDefault="0023448F" w:rsidP="006E1567">
      <w:pPr>
        <w:spacing w:after="160"/>
        <w:ind w:left="720"/>
        <w:contextualSpacing/>
        <w:rPr>
          <w:rFonts w:asciiTheme="minorHAnsi" w:eastAsiaTheme="minorHAnsi" w:hAnsiTheme="minorHAnsi" w:cstheme="minorHAnsi"/>
          <w:sz w:val="22"/>
          <w:szCs w:val="22"/>
          <w:lang w:eastAsia="en-US"/>
        </w:rPr>
      </w:pPr>
    </w:p>
    <w:p w14:paraId="3B2998F0" w14:textId="77777777" w:rsidR="0023448F" w:rsidRP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Method: </w:t>
      </w:r>
    </w:p>
    <w:p w14:paraId="45DD1132" w14:textId="77777777" w:rsidR="0023448F" w:rsidRDefault="00C2180D" w:rsidP="00C2180D">
      <w:pPr>
        <w:ind w:left="360"/>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In this section you will be required to provide d</w:t>
      </w:r>
      <w:r w:rsidR="008352C9">
        <w:rPr>
          <w:rFonts w:asciiTheme="minorHAnsi" w:eastAsiaTheme="minorHAnsi" w:hAnsiTheme="minorHAnsi" w:cstheme="minorHAnsi"/>
          <w:i/>
          <w:color w:val="0070C0"/>
          <w:sz w:val="22"/>
          <w:szCs w:val="22"/>
          <w:lang w:eastAsia="en-US"/>
        </w:rPr>
        <w:t xml:space="preserve">etails of how you </w:t>
      </w:r>
      <w:r w:rsidR="0023448F" w:rsidRPr="0023448F">
        <w:rPr>
          <w:rFonts w:asciiTheme="minorHAnsi" w:eastAsiaTheme="minorHAnsi" w:hAnsiTheme="minorHAnsi" w:cstheme="minorHAnsi"/>
          <w:i/>
          <w:color w:val="0070C0"/>
          <w:sz w:val="22"/>
          <w:szCs w:val="22"/>
          <w:lang w:eastAsia="en-US"/>
        </w:rPr>
        <w:t>inv</w:t>
      </w:r>
      <w:r w:rsidR="008352C9">
        <w:rPr>
          <w:rFonts w:asciiTheme="minorHAnsi" w:eastAsiaTheme="minorHAnsi" w:hAnsiTheme="minorHAnsi" w:cstheme="minorHAnsi"/>
          <w:i/>
          <w:color w:val="0070C0"/>
          <w:sz w:val="22"/>
          <w:szCs w:val="22"/>
          <w:lang w:eastAsia="en-US"/>
        </w:rPr>
        <w:t xml:space="preserve">estigate your research question. Think about - </w:t>
      </w:r>
    </w:p>
    <w:p w14:paraId="4CE9751E" w14:textId="77777777" w:rsidR="008352C9" w:rsidRPr="0023448F" w:rsidRDefault="008352C9" w:rsidP="008352C9">
      <w:pPr>
        <w:numPr>
          <w:ilvl w:val="0"/>
          <w:numId w:val="3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How are you going to conduct your research: e.g. data linkage; a retrospective chart audit; a prospective cross-sectional study; a double blind randomised experiment; qualitative research? It may be a combination of methods; this is fine and should be explained. </w:t>
      </w:r>
    </w:p>
    <w:p w14:paraId="333EE474" w14:textId="77777777" w:rsidR="008352C9" w:rsidRPr="0023448F" w:rsidRDefault="008352C9" w:rsidP="008352C9">
      <w:pPr>
        <w:numPr>
          <w:ilvl w:val="0"/>
          <w:numId w:val="3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What is the population you will be recruiting from? E.g. all patients/all males/males over 50; with a particular diagnosis/undergoing a certain procedure; in all Qld hospitals/all public hospitals/Toowoomba Hospital/your clinic; in the past 10 years/12 months/the next 6 months …</w:t>
      </w:r>
    </w:p>
    <w:p w14:paraId="0ECF06D7" w14:textId="77777777" w:rsidR="008352C9" w:rsidRPr="0023448F" w:rsidRDefault="008352C9" w:rsidP="008352C9">
      <w:pPr>
        <w:numPr>
          <w:ilvl w:val="0"/>
          <w:numId w:val="3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What specifically is the study looking at? E.g. …who were admitted to the Emergency Department for head trauma/underwent a medication review on discharge form the Toowoomba Hospital … </w:t>
      </w:r>
    </w:p>
    <w:p w14:paraId="374631A2" w14:textId="77777777" w:rsidR="008352C9" w:rsidRPr="0023448F" w:rsidRDefault="008352C9" w:rsidP="008352C9">
      <w:pPr>
        <w:numPr>
          <w:ilvl w:val="0"/>
          <w:numId w:val="3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What will you manipulate or vary in each patient/participant (e.g. treatment modes/times), and how will you vary it OR what aspect of each patient’s experience will you examine?</w:t>
      </w:r>
    </w:p>
    <w:p w14:paraId="1AEAF14A" w14:textId="77777777" w:rsidR="008352C9" w:rsidRDefault="008352C9" w:rsidP="008352C9">
      <w:pPr>
        <w:numPr>
          <w:ilvl w:val="0"/>
          <w:numId w:val="3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What will you measure or compare to determine the outcome? </w:t>
      </w:r>
    </w:p>
    <w:p w14:paraId="42376AC4" w14:textId="77777777" w:rsidR="0023448F" w:rsidRPr="006E1567" w:rsidRDefault="0023448F" w:rsidP="006E1567">
      <w:pPr>
        <w:ind w:left="360"/>
        <w:rPr>
          <w:rFonts w:asciiTheme="minorHAnsi" w:eastAsiaTheme="minorHAnsi" w:hAnsiTheme="minorHAnsi" w:cstheme="minorHAnsi"/>
          <w:sz w:val="22"/>
          <w:szCs w:val="22"/>
          <w:lang w:eastAsia="en-US"/>
        </w:rPr>
      </w:pPr>
    </w:p>
    <w:p w14:paraId="6307B499" w14:textId="77777777" w:rsidR="0023448F" w:rsidRPr="00E62978" w:rsidRDefault="008352C9" w:rsidP="0023448F">
      <w:pPr>
        <w:numPr>
          <w:ilvl w:val="1"/>
          <w:numId w:val="33"/>
        </w:numPr>
        <w:spacing w:after="160"/>
        <w:contextualSpacing/>
        <w:rPr>
          <w:rFonts w:asciiTheme="minorHAnsi" w:eastAsiaTheme="minorHAnsi" w:hAnsiTheme="minorHAnsi" w:cstheme="minorHAnsi"/>
          <w:b/>
          <w:sz w:val="22"/>
          <w:szCs w:val="22"/>
          <w:lang w:eastAsia="en-US"/>
        </w:rPr>
      </w:pPr>
      <w:r w:rsidRPr="00E62978">
        <w:rPr>
          <w:rFonts w:asciiTheme="minorHAnsi" w:eastAsiaTheme="minorHAnsi" w:hAnsiTheme="minorHAnsi" w:cstheme="minorHAnsi"/>
          <w:b/>
          <w:sz w:val="22"/>
          <w:szCs w:val="22"/>
          <w:lang w:eastAsia="en-US"/>
        </w:rPr>
        <w:t>Study design</w:t>
      </w:r>
    </w:p>
    <w:p w14:paraId="39A831CA" w14:textId="77777777" w:rsidR="008352C9" w:rsidRPr="0023448F" w:rsidRDefault="008352C9" w:rsidP="00C2180D">
      <w:pPr>
        <w:spacing w:after="160"/>
        <w:ind w:left="72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 xml:space="preserve">State briefly the design of the study e.g. </w:t>
      </w:r>
      <w:r w:rsidR="00953A97">
        <w:rPr>
          <w:rFonts w:asciiTheme="minorHAnsi" w:eastAsiaTheme="minorHAnsi" w:hAnsiTheme="minorHAnsi" w:cstheme="minorHAnsi"/>
          <w:i/>
          <w:color w:val="0070C0"/>
          <w:sz w:val="22"/>
          <w:szCs w:val="22"/>
          <w:lang w:eastAsia="en-US"/>
        </w:rPr>
        <w:t>“</w:t>
      </w:r>
      <w:r>
        <w:rPr>
          <w:rFonts w:asciiTheme="minorHAnsi" w:eastAsiaTheme="minorHAnsi" w:hAnsiTheme="minorHAnsi" w:cstheme="minorHAnsi"/>
          <w:i/>
          <w:color w:val="0070C0"/>
          <w:sz w:val="22"/>
          <w:szCs w:val="22"/>
          <w:lang w:eastAsia="en-US"/>
        </w:rPr>
        <w:t xml:space="preserve">this is a </w:t>
      </w:r>
      <w:r w:rsidR="00953A97">
        <w:rPr>
          <w:rFonts w:asciiTheme="minorHAnsi" w:eastAsiaTheme="minorHAnsi" w:hAnsiTheme="minorHAnsi" w:cstheme="minorHAnsi"/>
          <w:i/>
          <w:color w:val="0070C0"/>
          <w:sz w:val="22"/>
          <w:szCs w:val="22"/>
          <w:lang w:eastAsia="en-US"/>
        </w:rPr>
        <w:t>p</w:t>
      </w:r>
      <w:r w:rsidR="00953A97" w:rsidRPr="00953A97">
        <w:rPr>
          <w:rFonts w:asciiTheme="minorHAnsi" w:eastAsiaTheme="minorHAnsi" w:hAnsiTheme="minorHAnsi" w:cstheme="minorHAnsi"/>
          <w:i/>
          <w:color w:val="0070C0"/>
          <w:sz w:val="22"/>
          <w:szCs w:val="22"/>
          <w:lang w:eastAsia="en-US"/>
        </w:rPr>
        <w:t>rospective cohort study, with data collection points at baseline and 3 months post-treatment completion</w:t>
      </w:r>
      <w:r w:rsidR="00953A97">
        <w:rPr>
          <w:rFonts w:asciiTheme="minorHAnsi" w:eastAsiaTheme="minorHAnsi" w:hAnsiTheme="minorHAnsi" w:cstheme="minorHAnsi"/>
          <w:i/>
          <w:color w:val="0070C0"/>
          <w:sz w:val="22"/>
          <w:szCs w:val="22"/>
          <w:lang w:eastAsia="en-US"/>
        </w:rPr>
        <w:t>”</w:t>
      </w:r>
      <w:r w:rsidR="00953A97" w:rsidRPr="00953A97">
        <w:rPr>
          <w:rFonts w:asciiTheme="minorHAnsi" w:eastAsiaTheme="minorHAnsi" w:hAnsiTheme="minorHAnsi" w:cstheme="minorHAnsi"/>
          <w:i/>
          <w:color w:val="0070C0"/>
          <w:sz w:val="22"/>
          <w:szCs w:val="22"/>
          <w:lang w:eastAsia="en-US"/>
        </w:rPr>
        <w:t>.</w:t>
      </w:r>
    </w:p>
    <w:p w14:paraId="048AF4EB" w14:textId="61170250" w:rsidR="0023448F" w:rsidRPr="006E1567" w:rsidRDefault="006E1567" w:rsidP="0023448F">
      <w:pPr>
        <w:spacing w:after="160"/>
        <w:contextualSpacing/>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p w14:paraId="61E28960" w14:textId="51951EA6" w:rsid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Participants</w:t>
      </w:r>
      <w:r w:rsidRPr="0023448F">
        <w:rPr>
          <w:rFonts w:asciiTheme="minorHAnsi" w:eastAsiaTheme="minorHAnsi" w:hAnsiTheme="minorHAnsi" w:cstheme="minorHAnsi"/>
          <w:i/>
          <w:color w:val="0070C0"/>
          <w:sz w:val="22"/>
          <w:szCs w:val="22"/>
          <w:lang w:eastAsia="en-US"/>
        </w:rPr>
        <w:t xml:space="preserve"> </w:t>
      </w:r>
    </w:p>
    <w:p w14:paraId="4ABD15F2" w14:textId="77777777" w:rsidR="0023448F" w:rsidRPr="006E1567" w:rsidRDefault="0023448F" w:rsidP="006E1567">
      <w:pPr>
        <w:spacing w:after="160"/>
        <w:ind w:left="720"/>
        <w:contextualSpacing/>
        <w:rPr>
          <w:rFonts w:asciiTheme="minorHAnsi" w:eastAsiaTheme="minorHAnsi" w:hAnsiTheme="minorHAnsi" w:cstheme="minorHAnsi"/>
          <w:sz w:val="22"/>
          <w:szCs w:val="22"/>
          <w:lang w:eastAsia="en-US"/>
        </w:rPr>
      </w:pPr>
    </w:p>
    <w:p w14:paraId="52FFB83C" w14:textId="77777777" w:rsidR="0023448F" w:rsidRDefault="0023448F" w:rsidP="0023448F">
      <w:pPr>
        <w:numPr>
          <w:ilvl w:val="2"/>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Sample size</w:t>
      </w:r>
      <w:r w:rsidRPr="0023448F">
        <w:rPr>
          <w:rFonts w:asciiTheme="minorHAnsi" w:eastAsiaTheme="minorHAnsi" w:hAnsiTheme="minorHAnsi" w:cstheme="minorHAnsi"/>
          <w:i/>
          <w:color w:val="0070C0"/>
          <w:sz w:val="22"/>
          <w:szCs w:val="22"/>
          <w:lang w:eastAsia="en-US"/>
        </w:rPr>
        <w:t xml:space="preserve">: HRECs require an indication of sample size, and statisticians may use this to determine whether you have a big enough sample size to produce meaningful results (depending on the type of research you are doing). You may need to estimate participant numbers based on national prevalence rates or presentations to the department or clinic. </w:t>
      </w:r>
      <w:r w:rsidR="00465CAD">
        <w:rPr>
          <w:rFonts w:asciiTheme="minorHAnsi" w:eastAsiaTheme="minorHAnsi" w:hAnsiTheme="minorHAnsi" w:cstheme="minorHAnsi"/>
          <w:i/>
          <w:color w:val="0070C0"/>
          <w:sz w:val="22"/>
          <w:szCs w:val="22"/>
          <w:lang w:eastAsia="en-US"/>
        </w:rPr>
        <w:t xml:space="preserve">For further assistance determining the required sample size for your proposed study, contact the Research Support Team. </w:t>
      </w:r>
    </w:p>
    <w:p w14:paraId="374BAF0A" w14:textId="77777777" w:rsidR="0023448F" w:rsidRPr="006E1567" w:rsidRDefault="0023448F" w:rsidP="006E1567">
      <w:pPr>
        <w:spacing w:after="160"/>
        <w:ind w:left="1224"/>
        <w:contextualSpacing/>
        <w:rPr>
          <w:rFonts w:asciiTheme="minorHAnsi" w:eastAsiaTheme="minorHAnsi" w:hAnsiTheme="minorHAnsi" w:cstheme="minorHAnsi"/>
          <w:sz w:val="22"/>
          <w:szCs w:val="22"/>
          <w:lang w:eastAsia="en-US"/>
        </w:rPr>
      </w:pPr>
    </w:p>
    <w:p w14:paraId="6D86D2EB" w14:textId="77777777" w:rsidR="0023448F" w:rsidRPr="0023448F" w:rsidRDefault="0023448F" w:rsidP="0023448F">
      <w:pPr>
        <w:numPr>
          <w:ilvl w:val="2"/>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Inclusion/Exclusion: </w:t>
      </w:r>
    </w:p>
    <w:p w14:paraId="68567BBA" w14:textId="77777777" w:rsidR="0023448F" w:rsidRPr="0023448F" w:rsidRDefault="0023448F" w:rsidP="0023448F">
      <w:pPr>
        <w:numPr>
          <w:ilvl w:val="0"/>
          <w:numId w:val="40"/>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What are the inclusion criteria for participants? Equally important, who will be excluded, and why? You must provide a rationale for the exclusion of any particular group of people. </w:t>
      </w:r>
    </w:p>
    <w:p w14:paraId="58D5803C" w14:textId="77777777" w:rsidR="0023448F" w:rsidRPr="0023448F" w:rsidRDefault="0023448F" w:rsidP="0023448F">
      <w:pPr>
        <w:numPr>
          <w:ilvl w:val="0"/>
          <w:numId w:val="40"/>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How will recruits be screened: clinical judgement/a questionnaire/information from charts; when and by whom? </w:t>
      </w:r>
    </w:p>
    <w:p w14:paraId="11A56CB2" w14:textId="77777777" w:rsidR="0023448F" w:rsidRDefault="0023448F" w:rsidP="0023448F">
      <w:pPr>
        <w:numPr>
          <w:ilvl w:val="0"/>
          <w:numId w:val="40"/>
        </w:numPr>
        <w:spacing w:after="160"/>
        <w:contextualSpacing/>
        <w:rPr>
          <w:rFonts w:asciiTheme="minorHAnsi" w:eastAsiaTheme="minorHAnsi" w:hAnsiTheme="minorHAnsi" w:cstheme="minorHAnsi"/>
          <w:i/>
          <w:color w:val="C00000"/>
          <w:sz w:val="22"/>
          <w:szCs w:val="22"/>
          <w:lang w:eastAsia="en-US"/>
        </w:rPr>
      </w:pPr>
      <w:r w:rsidRPr="0023448F">
        <w:rPr>
          <w:rFonts w:asciiTheme="minorHAnsi" w:eastAsiaTheme="minorHAnsi" w:hAnsiTheme="minorHAnsi" w:cstheme="minorHAnsi"/>
          <w:i/>
          <w:color w:val="C00000"/>
          <w:sz w:val="22"/>
          <w:szCs w:val="22"/>
          <w:lang w:eastAsia="en-US"/>
        </w:rPr>
        <w:t>See the Appendices for examples</w:t>
      </w:r>
    </w:p>
    <w:p w14:paraId="1247958D" w14:textId="77777777" w:rsidR="0023448F" w:rsidRPr="006E1567" w:rsidRDefault="0023448F" w:rsidP="006E1567">
      <w:pPr>
        <w:spacing w:after="160"/>
        <w:ind w:left="1080"/>
        <w:contextualSpacing/>
        <w:rPr>
          <w:rFonts w:asciiTheme="minorHAnsi" w:eastAsiaTheme="minorHAnsi" w:hAnsiTheme="minorHAnsi" w:cstheme="minorHAnsi"/>
          <w:sz w:val="22"/>
          <w:szCs w:val="22"/>
          <w:lang w:eastAsia="en-US"/>
        </w:rPr>
      </w:pPr>
    </w:p>
    <w:p w14:paraId="5F40EE21" w14:textId="77777777" w:rsidR="0023448F" w:rsidRPr="0023448F" w:rsidRDefault="0023448F" w:rsidP="0023448F">
      <w:pPr>
        <w:numPr>
          <w:ilvl w:val="2"/>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Participant Information: </w:t>
      </w:r>
    </w:p>
    <w:p w14:paraId="58FC52C3" w14:textId="77777777" w:rsidR="0023448F" w:rsidRDefault="0023448F" w:rsidP="00C2180D">
      <w:pPr>
        <w:ind w:left="144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How are you providing information to potential participants? There are clear guidelines around the provision of information to participants; what can and cannot be said, and how information may be communicated. Mistakes in the construction of the Participant Information documents commonly delay ethics approval. It is therefore recommended that you utilise an approved standardised template for Participant Information and Consent forms created for this pu</w:t>
      </w:r>
      <w:r w:rsidR="00953A97">
        <w:rPr>
          <w:rFonts w:asciiTheme="minorHAnsi" w:eastAsiaTheme="minorHAnsi" w:hAnsiTheme="minorHAnsi" w:cstheme="minorHAnsi"/>
          <w:i/>
          <w:color w:val="0070C0"/>
          <w:sz w:val="22"/>
          <w:szCs w:val="22"/>
          <w:lang w:eastAsia="en-US"/>
        </w:rPr>
        <w:t>rpose. See the links on the DDH</w:t>
      </w:r>
      <w:r w:rsidRPr="0023448F">
        <w:rPr>
          <w:rFonts w:asciiTheme="minorHAnsi" w:eastAsiaTheme="minorHAnsi" w:hAnsiTheme="minorHAnsi" w:cstheme="minorHAnsi"/>
          <w:i/>
          <w:color w:val="0070C0"/>
          <w:sz w:val="22"/>
          <w:szCs w:val="22"/>
          <w:lang w:eastAsia="en-US"/>
        </w:rPr>
        <w:t xml:space="preserve"> Research webpage. You are encouraged to seek assistance from the Research Support Team when developing your participant information document/s.</w:t>
      </w:r>
    </w:p>
    <w:p w14:paraId="62FFD675" w14:textId="46AEBFC1" w:rsidR="0023448F" w:rsidRPr="006E1567" w:rsidRDefault="0023448F" w:rsidP="0023448F">
      <w:pPr>
        <w:ind w:left="720"/>
        <w:rPr>
          <w:rFonts w:asciiTheme="minorHAnsi" w:eastAsiaTheme="minorHAnsi" w:hAnsiTheme="minorHAnsi" w:cstheme="minorHAnsi"/>
          <w:sz w:val="22"/>
          <w:szCs w:val="22"/>
          <w:lang w:eastAsia="en-US"/>
        </w:rPr>
      </w:pPr>
      <w:r w:rsidRPr="0023448F">
        <w:rPr>
          <w:rFonts w:asciiTheme="minorHAnsi" w:eastAsiaTheme="minorHAnsi" w:hAnsiTheme="minorHAnsi" w:cstheme="minorHAnsi"/>
          <w:i/>
          <w:color w:val="0070C0"/>
          <w:sz w:val="22"/>
          <w:szCs w:val="22"/>
          <w:lang w:eastAsia="en-US"/>
        </w:rPr>
        <w:t xml:space="preserve"> </w:t>
      </w:r>
      <w:r w:rsidR="006E1567">
        <w:rPr>
          <w:rFonts w:asciiTheme="minorHAnsi" w:eastAsiaTheme="minorHAnsi" w:hAnsiTheme="minorHAnsi" w:cstheme="minorHAnsi"/>
          <w:sz w:val="22"/>
          <w:szCs w:val="22"/>
          <w:lang w:eastAsia="en-US"/>
        </w:rPr>
        <w:tab/>
      </w:r>
    </w:p>
    <w:p w14:paraId="0BD33B9F" w14:textId="66B01B14" w:rsidR="0023448F" w:rsidRDefault="00953A97" w:rsidP="0023448F">
      <w:pPr>
        <w:numPr>
          <w:ilvl w:val="2"/>
          <w:numId w:val="33"/>
        </w:numPr>
        <w:spacing w:after="160"/>
        <w:contextualSpacing/>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In</w:t>
      </w:r>
      <w:r w:rsidR="00F077CC">
        <w:rPr>
          <w:rFonts w:asciiTheme="minorHAnsi" w:eastAsiaTheme="minorHAnsi" w:hAnsiTheme="minorHAnsi" w:cstheme="minorHAnsi"/>
          <w:b/>
          <w:sz w:val="22"/>
          <w:szCs w:val="22"/>
          <w:lang w:eastAsia="en-US"/>
        </w:rPr>
        <w:t>terventions and/or Participant A</w:t>
      </w:r>
      <w:r>
        <w:rPr>
          <w:rFonts w:asciiTheme="minorHAnsi" w:eastAsiaTheme="minorHAnsi" w:hAnsiTheme="minorHAnsi" w:cstheme="minorHAnsi"/>
          <w:b/>
          <w:sz w:val="22"/>
          <w:szCs w:val="22"/>
          <w:lang w:eastAsia="en-US"/>
        </w:rPr>
        <w:t xml:space="preserve">ctivities </w:t>
      </w:r>
    </w:p>
    <w:p w14:paraId="41A2F291" w14:textId="77777777" w:rsidR="000F7804" w:rsidRPr="000F7804" w:rsidRDefault="00953A97" w:rsidP="000F7804">
      <w:pPr>
        <w:pStyle w:val="ListParagraph"/>
        <w:numPr>
          <w:ilvl w:val="0"/>
          <w:numId w:val="52"/>
        </w:numPr>
        <w:spacing w:after="160"/>
        <w:rPr>
          <w:rFonts w:asciiTheme="minorHAnsi" w:eastAsiaTheme="minorHAnsi" w:hAnsiTheme="minorHAnsi" w:cstheme="minorHAnsi"/>
          <w:i/>
          <w:color w:val="0070C0"/>
          <w:sz w:val="22"/>
          <w:szCs w:val="22"/>
          <w:lang w:eastAsia="en-US"/>
        </w:rPr>
      </w:pPr>
      <w:r w:rsidRPr="000F7804">
        <w:rPr>
          <w:rFonts w:asciiTheme="minorHAnsi" w:eastAsiaTheme="minorHAnsi" w:hAnsiTheme="minorHAnsi" w:cstheme="minorHAnsi"/>
          <w:i/>
          <w:color w:val="0070C0"/>
          <w:sz w:val="22"/>
          <w:szCs w:val="22"/>
          <w:lang w:eastAsia="en-US"/>
        </w:rPr>
        <w:t xml:space="preserve">Clearly state how the research intervention differs from, or is an adjunct to, current standard practice. </w:t>
      </w:r>
    </w:p>
    <w:p w14:paraId="23407A2C" w14:textId="4E0ED2F2" w:rsidR="000F7804" w:rsidRPr="000F7804" w:rsidRDefault="00953A97" w:rsidP="000F7804">
      <w:pPr>
        <w:pStyle w:val="ListParagraph"/>
        <w:numPr>
          <w:ilvl w:val="0"/>
          <w:numId w:val="52"/>
        </w:numPr>
        <w:spacing w:after="160"/>
        <w:rPr>
          <w:rFonts w:asciiTheme="minorHAnsi" w:eastAsiaTheme="minorHAnsi" w:hAnsiTheme="minorHAnsi" w:cstheme="minorHAnsi"/>
          <w:i/>
          <w:color w:val="0070C0"/>
          <w:sz w:val="22"/>
          <w:szCs w:val="22"/>
          <w:lang w:eastAsia="en-US"/>
        </w:rPr>
      </w:pPr>
      <w:r w:rsidRPr="000F7804">
        <w:rPr>
          <w:rFonts w:asciiTheme="minorHAnsi" w:eastAsiaTheme="minorHAnsi" w:hAnsiTheme="minorHAnsi" w:cstheme="minorHAnsi"/>
          <w:i/>
          <w:color w:val="0070C0"/>
          <w:sz w:val="22"/>
          <w:szCs w:val="22"/>
          <w:lang w:eastAsia="en-US"/>
        </w:rPr>
        <w:t xml:space="preserve">List all activities </w:t>
      </w:r>
      <w:r w:rsidR="004A73F2">
        <w:rPr>
          <w:rFonts w:asciiTheme="minorHAnsi" w:eastAsiaTheme="minorHAnsi" w:hAnsiTheme="minorHAnsi" w:cstheme="minorHAnsi"/>
          <w:i/>
          <w:color w:val="0070C0"/>
          <w:sz w:val="22"/>
          <w:szCs w:val="22"/>
          <w:lang w:eastAsia="en-US"/>
        </w:rPr>
        <w:t xml:space="preserve">the </w:t>
      </w:r>
      <w:r w:rsidRPr="000F7804">
        <w:rPr>
          <w:rFonts w:asciiTheme="minorHAnsi" w:eastAsiaTheme="minorHAnsi" w:hAnsiTheme="minorHAnsi" w:cstheme="minorHAnsi"/>
          <w:i/>
          <w:color w:val="0070C0"/>
          <w:sz w:val="22"/>
          <w:szCs w:val="22"/>
          <w:lang w:eastAsia="en-US"/>
        </w:rPr>
        <w:t>participant will be required to undertake, whether active or passive.</w:t>
      </w:r>
    </w:p>
    <w:p w14:paraId="7B9BA71F" w14:textId="77777777" w:rsidR="000F7804" w:rsidRPr="000F7804" w:rsidRDefault="00465CAD" w:rsidP="000F7804">
      <w:pPr>
        <w:pStyle w:val="ListParagraph"/>
        <w:numPr>
          <w:ilvl w:val="0"/>
          <w:numId w:val="52"/>
        </w:numPr>
        <w:spacing w:after="160"/>
        <w:rPr>
          <w:rFonts w:asciiTheme="minorHAnsi" w:eastAsiaTheme="minorHAnsi" w:hAnsiTheme="minorHAnsi" w:cstheme="minorHAnsi"/>
          <w:i/>
          <w:color w:val="0070C0"/>
          <w:sz w:val="22"/>
          <w:szCs w:val="22"/>
          <w:lang w:eastAsia="en-US"/>
        </w:rPr>
      </w:pPr>
      <w:r w:rsidRPr="000F7804">
        <w:rPr>
          <w:rFonts w:asciiTheme="minorHAnsi" w:eastAsiaTheme="minorHAnsi" w:hAnsiTheme="minorHAnsi" w:cstheme="minorHAnsi"/>
          <w:i/>
          <w:color w:val="0070C0"/>
          <w:sz w:val="22"/>
          <w:szCs w:val="22"/>
          <w:lang w:eastAsia="en-US"/>
        </w:rPr>
        <w:t xml:space="preserve">In some cases, data from standard </w:t>
      </w:r>
      <w:r w:rsidR="00953A97" w:rsidRPr="000F7804">
        <w:rPr>
          <w:rFonts w:asciiTheme="minorHAnsi" w:eastAsiaTheme="minorHAnsi" w:hAnsiTheme="minorHAnsi" w:cstheme="minorHAnsi"/>
          <w:i/>
          <w:color w:val="0070C0"/>
          <w:sz w:val="22"/>
          <w:szCs w:val="22"/>
          <w:lang w:eastAsia="en-US"/>
        </w:rPr>
        <w:t xml:space="preserve">assessments may be utilised for research; this must be clearly explained (both in the protocol and in the participant information documents). </w:t>
      </w:r>
    </w:p>
    <w:p w14:paraId="1D6758DC" w14:textId="77777777" w:rsidR="000F7804" w:rsidRPr="000F7804" w:rsidRDefault="00953A97" w:rsidP="000F7804">
      <w:pPr>
        <w:pStyle w:val="ListParagraph"/>
        <w:numPr>
          <w:ilvl w:val="0"/>
          <w:numId w:val="52"/>
        </w:numPr>
        <w:spacing w:after="160"/>
        <w:rPr>
          <w:rFonts w:asciiTheme="minorHAnsi" w:eastAsiaTheme="minorHAnsi" w:hAnsiTheme="minorHAnsi" w:cstheme="minorHAnsi"/>
          <w:i/>
          <w:color w:val="0070C0"/>
          <w:sz w:val="22"/>
          <w:szCs w:val="22"/>
          <w:lang w:eastAsia="en-US"/>
        </w:rPr>
      </w:pPr>
      <w:r w:rsidRPr="000F7804">
        <w:rPr>
          <w:rFonts w:asciiTheme="minorHAnsi" w:eastAsiaTheme="minorHAnsi" w:hAnsiTheme="minorHAnsi" w:cstheme="minorHAnsi"/>
          <w:i/>
          <w:color w:val="0070C0"/>
          <w:sz w:val="22"/>
          <w:szCs w:val="22"/>
          <w:lang w:eastAsia="en-US"/>
        </w:rPr>
        <w:lastRenderedPageBreak/>
        <w:t xml:space="preserve">In the case of </w:t>
      </w:r>
      <w:r w:rsidR="00465CAD" w:rsidRPr="000F7804">
        <w:rPr>
          <w:rFonts w:asciiTheme="minorHAnsi" w:eastAsiaTheme="minorHAnsi" w:hAnsiTheme="minorHAnsi" w:cstheme="minorHAnsi"/>
          <w:i/>
          <w:color w:val="0070C0"/>
          <w:sz w:val="22"/>
          <w:szCs w:val="22"/>
          <w:lang w:eastAsia="en-US"/>
        </w:rPr>
        <w:t>clinical</w:t>
      </w:r>
      <w:r w:rsidRPr="000F7804">
        <w:rPr>
          <w:rFonts w:asciiTheme="minorHAnsi" w:eastAsiaTheme="minorHAnsi" w:hAnsiTheme="minorHAnsi" w:cstheme="minorHAnsi"/>
          <w:i/>
          <w:color w:val="0070C0"/>
          <w:sz w:val="22"/>
          <w:szCs w:val="22"/>
          <w:lang w:eastAsia="en-US"/>
        </w:rPr>
        <w:t xml:space="preserve"> research where research activities are undertaken during the course of </w:t>
      </w:r>
      <w:r w:rsidR="00465CAD" w:rsidRPr="000F7804">
        <w:rPr>
          <w:rFonts w:asciiTheme="minorHAnsi" w:eastAsiaTheme="minorHAnsi" w:hAnsiTheme="minorHAnsi" w:cstheme="minorHAnsi"/>
          <w:i/>
          <w:color w:val="0070C0"/>
          <w:sz w:val="22"/>
          <w:szCs w:val="22"/>
          <w:lang w:eastAsia="en-US"/>
        </w:rPr>
        <w:t>clinical</w:t>
      </w:r>
      <w:r w:rsidRPr="000F7804">
        <w:rPr>
          <w:rFonts w:asciiTheme="minorHAnsi" w:eastAsiaTheme="minorHAnsi" w:hAnsiTheme="minorHAnsi" w:cstheme="minorHAnsi"/>
          <w:i/>
          <w:color w:val="0070C0"/>
          <w:sz w:val="22"/>
          <w:szCs w:val="22"/>
          <w:lang w:eastAsia="en-US"/>
        </w:rPr>
        <w:t xml:space="preserve"> care, explain how this will occur and whether it will require an extra time commitment by participants.</w:t>
      </w:r>
    </w:p>
    <w:p w14:paraId="4CF4C8EF" w14:textId="3C8366A6" w:rsidR="0023448F" w:rsidRPr="003D15C8" w:rsidRDefault="00953A97" w:rsidP="003D15C8">
      <w:pPr>
        <w:pStyle w:val="ListParagraph"/>
        <w:numPr>
          <w:ilvl w:val="0"/>
          <w:numId w:val="52"/>
        </w:numPr>
        <w:spacing w:after="160"/>
        <w:rPr>
          <w:rFonts w:asciiTheme="minorHAnsi" w:eastAsiaTheme="minorHAnsi" w:hAnsiTheme="minorHAnsi" w:cstheme="minorHAnsi"/>
          <w:i/>
          <w:color w:val="0070C0"/>
          <w:sz w:val="22"/>
          <w:szCs w:val="22"/>
          <w:lang w:eastAsia="en-US"/>
        </w:rPr>
      </w:pPr>
      <w:r w:rsidRPr="000F7804">
        <w:rPr>
          <w:rFonts w:asciiTheme="minorHAnsi" w:eastAsiaTheme="minorHAnsi" w:hAnsiTheme="minorHAnsi" w:cstheme="minorHAnsi"/>
          <w:i/>
          <w:color w:val="0070C0"/>
          <w:sz w:val="22"/>
          <w:szCs w:val="22"/>
          <w:lang w:eastAsia="en-US"/>
        </w:rPr>
        <w:t xml:space="preserve">If data </w:t>
      </w:r>
      <w:r w:rsidR="004A73F2">
        <w:rPr>
          <w:rFonts w:asciiTheme="minorHAnsi" w:eastAsiaTheme="minorHAnsi" w:hAnsiTheme="minorHAnsi" w:cstheme="minorHAnsi"/>
          <w:i/>
          <w:color w:val="0070C0"/>
          <w:sz w:val="22"/>
          <w:szCs w:val="22"/>
          <w:lang w:eastAsia="en-US"/>
        </w:rPr>
        <w:t>are</w:t>
      </w:r>
      <w:r w:rsidRPr="000F7804">
        <w:rPr>
          <w:rFonts w:asciiTheme="minorHAnsi" w:eastAsiaTheme="minorHAnsi" w:hAnsiTheme="minorHAnsi" w:cstheme="minorHAnsi"/>
          <w:i/>
          <w:color w:val="0070C0"/>
          <w:sz w:val="22"/>
          <w:szCs w:val="22"/>
          <w:lang w:eastAsia="en-US"/>
        </w:rPr>
        <w:t xml:space="preserve"> b</w:t>
      </w:r>
      <w:r w:rsidR="007957E0">
        <w:rPr>
          <w:rFonts w:asciiTheme="minorHAnsi" w:eastAsiaTheme="minorHAnsi" w:hAnsiTheme="minorHAnsi" w:cstheme="minorHAnsi"/>
          <w:i/>
          <w:color w:val="0070C0"/>
          <w:sz w:val="22"/>
          <w:szCs w:val="22"/>
          <w:lang w:eastAsia="en-US"/>
        </w:rPr>
        <w:t>eing used for research which were</w:t>
      </w:r>
      <w:r w:rsidRPr="000F7804">
        <w:rPr>
          <w:rFonts w:asciiTheme="minorHAnsi" w:eastAsiaTheme="minorHAnsi" w:hAnsiTheme="minorHAnsi" w:cstheme="minorHAnsi"/>
          <w:i/>
          <w:color w:val="0070C0"/>
          <w:sz w:val="22"/>
          <w:szCs w:val="22"/>
          <w:lang w:eastAsia="en-US"/>
        </w:rPr>
        <w:t xml:space="preserve"> originally collected for another purpose (e.g. patient medical files or corporate data collections), </w:t>
      </w:r>
      <w:r w:rsidR="00465CAD" w:rsidRPr="000F7804">
        <w:rPr>
          <w:rFonts w:asciiTheme="minorHAnsi" w:eastAsiaTheme="minorHAnsi" w:hAnsiTheme="minorHAnsi" w:cstheme="minorHAnsi"/>
          <w:i/>
          <w:color w:val="0070C0"/>
          <w:sz w:val="22"/>
          <w:szCs w:val="22"/>
          <w:lang w:eastAsia="en-US"/>
        </w:rPr>
        <w:t xml:space="preserve">provide details of how participants will be made aware of this. </w:t>
      </w:r>
    </w:p>
    <w:p w14:paraId="65CD4686" w14:textId="77777777" w:rsidR="0023448F" w:rsidRPr="0023448F" w:rsidRDefault="0023448F" w:rsidP="0023448F">
      <w:pPr>
        <w:numPr>
          <w:ilvl w:val="2"/>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Recruitment and Consenting: </w:t>
      </w:r>
    </w:p>
    <w:p w14:paraId="0F176A62" w14:textId="3543BE01" w:rsidR="0023448F" w:rsidRPr="0023448F" w:rsidRDefault="0023448F" w:rsidP="0023448F">
      <w:pPr>
        <w:numPr>
          <w:ilvl w:val="0"/>
          <w:numId w:val="41"/>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In studies involving a substantial time commitment by participants, or</w:t>
      </w:r>
      <w:r w:rsidR="004A73F2">
        <w:rPr>
          <w:rFonts w:asciiTheme="minorHAnsi" w:eastAsiaTheme="minorHAnsi" w:hAnsiTheme="minorHAnsi" w:cstheme="minorHAnsi"/>
          <w:i/>
          <w:color w:val="0070C0"/>
          <w:sz w:val="22"/>
          <w:szCs w:val="22"/>
          <w:lang w:eastAsia="en-US"/>
        </w:rPr>
        <w:t xml:space="preserve"> the</w:t>
      </w:r>
      <w:r w:rsidRPr="0023448F">
        <w:rPr>
          <w:rFonts w:asciiTheme="minorHAnsi" w:eastAsiaTheme="minorHAnsi" w:hAnsiTheme="minorHAnsi" w:cstheme="minorHAnsi"/>
          <w:i/>
          <w:color w:val="0070C0"/>
          <w:sz w:val="22"/>
          <w:szCs w:val="22"/>
          <w:lang w:eastAsia="en-US"/>
        </w:rPr>
        <w:t xml:space="preserve"> imposition of invasive procedures, it may be necessary to allow potential participants time to give due consideration to the requirements of participation. Sufficient time should be allowed between provision of information about the study and the consent interview for this to occur. For example; participant information may be provided at a first appointment and the decision about participation (and consent where applicable) provided by the patient at a follow-up appointment. </w:t>
      </w:r>
    </w:p>
    <w:p w14:paraId="1058F411" w14:textId="31A7A898" w:rsidR="0023448F" w:rsidRPr="0023448F" w:rsidRDefault="0023448F" w:rsidP="0023448F">
      <w:pPr>
        <w:numPr>
          <w:ilvl w:val="0"/>
          <w:numId w:val="41"/>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Clearly describe how patients will be recruited; who will give them the Participant Information and when; who will answer participants’ questions and who will conduct the consent interview, and when. If this is complex, consider a flowchart to illustrate the procedure. </w:t>
      </w:r>
      <w:r w:rsidRPr="0023448F">
        <w:rPr>
          <w:rFonts w:asciiTheme="minorHAnsi" w:eastAsiaTheme="minorHAnsi" w:hAnsiTheme="minorHAnsi" w:cstheme="minorHAnsi"/>
          <w:i/>
          <w:color w:val="C00000"/>
          <w:sz w:val="22"/>
          <w:szCs w:val="22"/>
          <w:lang w:eastAsia="en-US"/>
        </w:rPr>
        <w:t>See</w:t>
      </w:r>
      <w:r w:rsidR="004A73F2">
        <w:rPr>
          <w:rFonts w:asciiTheme="minorHAnsi" w:eastAsiaTheme="minorHAnsi" w:hAnsiTheme="minorHAnsi" w:cstheme="minorHAnsi"/>
          <w:i/>
          <w:color w:val="C00000"/>
          <w:sz w:val="22"/>
          <w:szCs w:val="22"/>
          <w:lang w:eastAsia="en-US"/>
        </w:rPr>
        <w:t xml:space="preserve"> the </w:t>
      </w:r>
      <w:r w:rsidRPr="0023448F">
        <w:rPr>
          <w:rFonts w:asciiTheme="minorHAnsi" w:eastAsiaTheme="minorHAnsi" w:hAnsiTheme="minorHAnsi" w:cstheme="minorHAnsi"/>
          <w:i/>
          <w:color w:val="C00000"/>
          <w:sz w:val="22"/>
          <w:szCs w:val="22"/>
          <w:lang w:eastAsia="en-US"/>
        </w:rPr>
        <w:t xml:space="preserve">Appendices for examples. </w:t>
      </w:r>
    </w:p>
    <w:p w14:paraId="3F97E813" w14:textId="77777777" w:rsidR="0023448F" w:rsidRPr="0023448F" w:rsidRDefault="0023448F" w:rsidP="0023448F">
      <w:pPr>
        <w:numPr>
          <w:ilvl w:val="0"/>
          <w:numId w:val="41"/>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You may request a waiver of consent under certain condition; these are contained in the National Statement. If you think you may require a waiver, contact the DDH HREC Coordinator on 4616 6696 or DDHHS-RESEARCH@health.qld.gov.au   </w:t>
      </w:r>
    </w:p>
    <w:p w14:paraId="41AEE7B6" w14:textId="0B78630F" w:rsidR="0023448F" w:rsidRDefault="0023448F" w:rsidP="0023448F">
      <w:pPr>
        <w:numPr>
          <w:ilvl w:val="0"/>
          <w:numId w:val="41"/>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Accessing patient contact details requires ethical approval prior to using the medical record</w:t>
      </w:r>
      <w:r w:rsidR="007957E0">
        <w:rPr>
          <w:rFonts w:asciiTheme="minorHAnsi" w:eastAsiaTheme="minorHAnsi" w:hAnsiTheme="minorHAnsi" w:cstheme="minorHAnsi"/>
          <w:i/>
          <w:color w:val="0070C0"/>
          <w:sz w:val="22"/>
          <w:szCs w:val="22"/>
          <w:lang w:eastAsia="en-US"/>
        </w:rPr>
        <w:t>s</w:t>
      </w:r>
      <w:r w:rsidRPr="0023448F">
        <w:rPr>
          <w:rFonts w:asciiTheme="minorHAnsi" w:eastAsiaTheme="minorHAnsi" w:hAnsiTheme="minorHAnsi" w:cstheme="minorHAnsi"/>
          <w:i/>
          <w:color w:val="0070C0"/>
          <w:sz w:val="22"/>
          <w:szCs w:val="22"/>
          <w:lang w:eastAsia="en-US"/>
        </w:rPr>
        <w:t xml:space="preserve">/and or systems for the purpose of research.  There are circumstances under the Hospital and Health Services Board Act 2011 Section 150 where it is possible to access confidential information if you are a designated person.  For all other non-designated </w:t>
      </w:r>
      <w:r w:rsidR="003D15C8" w:rsidRPr="0023448F">
        <w:rPr>
          <w:rFonts w:asciiTheme="minorHAnsi" w:eastAsiaTheme="minorHAnsi" w:hAnsiTheme="minorHAnsi" w:cstheme="minorHAnsi"/>
          <w:i/>
          <w:color w:val="0070C0"/>
          <w:sz w:val="22"/>
          <w:szCs w:val="22"/>
          <w:lang w:eastAsia="en-US"/>
        </w:rPr>
        <w:t>personnel,</w:t>
      </w:r>
      <w:r w:rsidRPr="0023448F">
        <w:rPr>
          <w:rFonts w:asciiTheme="minorHAnsi" w:eastAsiaTheme="minorHAnsi" w:hAnsiTheme="minorHAnsi" w:cstheme="minorHAnsi"/>
          <w:i/>
          <w:color w:val="0070C0"/>
          <w:sz w:val="22"/>
          <w:szCs w:val="22"/>
          <w:lang w:eastAsia="en-US"/>
        </w:rPr>
        <w:t xml:space="preserve"> the Public Health Act (PHA) 2005 application process still applies.  A designated person is described under Section 139A of the HHB Act 2011.  Please contact the HREC coordinator or the Research Support Team for further information on accessing confidential information if you require further clarification.</w:t>
      </w:r>
    </w:p>
    <w:p w14:paraId="6DFBFD8B" w14:textId="77777777" w:rsidR="0023448F" w:rsidRPr="006E1567" w:rsidRDefault="0023448F" w:rsidP="006E1567">
      <w:pPr>
        <w:spacing w:after="160"/>
        <w:ind w:left="1440"/>
        <w:contextualSpacing/>
        <w:rPr>
          <w:rFonts w:asciiTheme="minorHAnsi" w:eastAsiaTheme="minorHAnsi" w:hAnsiTheme="minorHAnsi" w:cstheme="minorHAnsi"/>
          <w:sz w:val="22"/>
          <w:szCs w:val="22"/>
          <w:lang w:eastAsia="en-US"/>
        </w:rPr>
      </w:pPr>
    </w:p>
    <w:p w14:paraId="773AA1D2" w14:textId="77777777" w:rsidR="0023448F" w:rsidRP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Data collection</w:t>
      </w:r>
      <w:r w:rsidRPr="0023448F">
        <w:rPr>
          <w:rFonts w:asciiTheme="minorHAnsi" w:eastAsiaTheme="minorHAnsi" w:hAnsiTheme="minorHAnsi" w:cstheme="minorHAnsi"/>
          <w:i/>
          <w:sz w:val="22"/>
          <w:szCs w:val="22"/>
          <w:lang w:eastAsia="en-US"/>
        </w:rPr>
        <w:t xml:space="preserve"> </w:t>
      </w:r>
      <w:r w:rsidRPr="0023448F">
        <w:rPr>
          <w:rFonts w:asciiTheme="minorHAnsi" w:eastAsiaTheme="minorHAnsi" w:hAnsiTheme="minorHAnsi" w:cstheme="minorHAnsi"/>
          <w:i/>
          <w:color w:val="0070C0"/>
          <w:sz w:val="22"/>
          <w:szCs w:val="22"/>
          <w:lang w:eastAsia="en-US"/>
        </w:rPr>
        <w:t xml:space="preserve">– procedures and tools </w:t>
      </w:r>
    </w:p>
    <w:p w14:paraId="1F5EFDE3" w14:textId="77777777" w:rsidR="0023448F" w:rsidRPr="0023448F" w:rsidRDefault="0023448F" w:rsidP="00C2180D">
      <w:pPr>
        <w:ind w:left="72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Your literature review will help to identify methods used in similar research projects and how the variables can be operationalised. It will also identify any standardised tools which have been used by other researchers in this area (e.g. questionnaires).</w:t>
      </w:r>
    </w:p>
    <w:p w14:paraId="1A3EA60A" w14:textId="77777777" w:rsidR="0023448F" w:rsidRPr="0023448F" w:rsidRDefault="0023448F" w:rsidP="0023448F">
      <w:pPr>
        <w:numPr>
          <w:ilvl w:val="0"/>
          <w:numId w:val="42"/>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i/>
          <w:color w:val="0070C0"/>
          <w:sz w:val="22"/>
          <w:szCs w:val="22"/>
          <w:lang w:eastAsia="en-US"/>
        </w:rPr>
        <w:t>What</w:t>
      </w:r>
      <w:r w:rsidRPr="0023448F">
        <w:rPr>
          <w:rFonts w:asciiTheme="minorHAnsi" w:eastAsiaTheme="minorHAnsi" w:hAnsiTheme="minorHAnsi" w:cstheme="minorHAnsi"/>
          <w:i/>
          <w:color w:val="0070C0"/>
          <w:sz w:val="22"/>
          <w:szCs w:val="22"/>
          <w:lang w:eastAsia="en-US"/>
        </w:rPr>
        <w:t xml:space="preserve"> data will you collect? e.g. Demographics/ results of physical assessments/ results of pathology analyses/ mental health measures etc.</w:t>
      </w:r>
    </w:p>
    <w:p w14:paraId="7074866D" w14:textId="77777777" w:rsidR="0023448F" w:rsidRPr="0023448F" w:rsidRDefault="0023448F" w:rsidP="0023448F">
      <w:pPr>
        <w:numPr>
          <w:ilvl w:val="1"/>
          <w:numId w:val="42"/>
        </w:numPr>
        <w:spacing w:after="160"/>
        <w:contextualSpacing/>
        <w:rPr>
          <w:rFonts w:asciiTheme="minorHAnsi" w:eastAsiaTheme="minorHAnsi" w:hAnsiTheme="minorHAnsi" w:cstheme="minorHAnsi"/>
          <w:i/>
          <w:color w:val="C00000"/>
          <w:sz w:val="22"/>
          <w:szCs w:val="22"/>
          <w:lang w:eastAsia="en-US"/>
        </w:rPr>
      </w:pPr>
      <w:r w:rsidRPr="0023448F">
        <w:rPr>
          <w:rFonts w:asciiTheme="minorHAnsi" w:eastAsiaTheme="minorHAnsi" w:hAnsiTheme="minorHAnsi" w:cstheme="minorHAnsi"/>
          <w:i/>
          <w:color w:val="0070C0"/>
          <w:sz w:val="22"/>
          <w:szCs w:val="22"/>
          <w:lang w:eastAsia="en-US"/>
        </w:rPr>
        <w:t xml:space="preserve">Clearly define which assessments are study specific and which are routine clinical care (even if you are collecting the data from the routine tests for your study). Consider using a table of study assessments to illustrate study procedures, timeframes and schedules. </w:t>
      </w:r>
      <w:r w:rsidRPr="0023448F">
        <w:rPr>
          <w:rFonts w:asciiTheme="minorHAnsi" w:eastAsiaTheme="minorHAnsi" w:hAnsiTheme="minorHAnsi" w:cstheme="minorHAnsi"/>
          <w:i/>
          <w:color w:val="C00000"/>
          <w:sz w:val="22"/>
          <w:szCs w:val="22"/>
          <w:lang w:eastAsia="en-US"/>
        </w:rPr>
        <w:t xml:space="preserve">See the Appendices for examples. </w:t>
      </w:r>
    </w:p>
    <w:p w14:paraId="4155F7A9" w14:textId="77777777" w:rsidR="0023448F" w:rsidRPr="0023448F" w:rsidRDefault="0023448F" w:rsidP="0023448F">
      <w:pPr>
        <w:numPr>
          <w:ilvl w:val="1"/>
          <w:numId w:val="42"/>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To find out what data is held by DDH and accessible to researchers, contact the Activity &amp; Costing Evaluation Service:  DD_Activity&amp;Costing@health.qld.gov.au or phone 4699 8014. </w:t>
      </w:r>
    </w:p>
    <w:p w14:paraId="1A0AF62C" w14:textId="77777777" w:rsidR="0023448F" w:rsidRPr="0023448F" w:rsidRDefault="0023448F" w:rsidP="0023448F">
      <w:pPr>
        <w:numPr>
          <w:ilvl w:val="0"/>
          <w:numId w:val="42"/>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How </w:t>
      </w:r>
      <w:r w:rsidRPr="0023448F">
        <w:rPr>
          <w:rFonts w:asciiTheme="minorHAnsi" w:eastAsiaTheme="minorHAnsi" w:hAnsiTheme="minorHAnsi" w:cstheme="minorHAnsi"/>
          <w:b/>
          <w:i/>
          <w:color w:val="0070C0"/>
          <w:sz w:val="22"/>
          <w:szCs w:val="22"/>
          <w:lang w:eastAsia="en-US"/>
        </w:rPr>
        <w:t>frequently</w:t>
      </w:r>
      <w:r w:rsidRPr="0023448F">
        <w:rPr>
          <w:rFonts w:asciiTheme="minorHAnsi" w:eastAsiaTheme="minorHAnsi" w:hAnsiTheme="minorHAnsi" w:cstheme="minorHAnsi"/>
          <w:i/>
          <w:color w:val="0070C0"/>
          <w:sz w:val="22"/>
          <w:szCs w:val="22"/>
          <w:lang w:eastAsia="en-US"/>
        </w:rPr>
        <w:t xml:space="preserve"> will it be collected? e.g. Once only/pre-post intervention/at monthly intervals/annually; daily for one week etc. </w:t>
      </w:r>
    </w:p>
    <w:p w14:paraId="3192BF6A" w14:textId="77777777" w:rsidR="0023448F" w:rsidRPr="0023448F" w:rsidRDefault="0023448F" w:rsidP="0023448F">
      <w:pPr>
        <w:numPr>
          <w:ilvl w:val="1"/>
          <w:numId w:val="42"/>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Consider a table to illustrate this if there are multiple data collection points and assessments.</w:t>
      </w:r>
      <w:r w:rsidRPr="0023448F">
        <w:rPr>
          <w:rFonts w:asciiTheme="minorHAnsi" w:eastAsiaTheme="minorHAnsi" w:hAnsiTheme="minorHAnsi" w:cstheme="minorHAnsi"/>
          <w:i/>
          <w:color w:val="C00000"/>
          <w:sz w:val="22"/>
          <w:szCs w:val="22"/>
          <w:lang w:eastAsia="en-US"/>
        </w:rPr>
        <w:t xml:space="preserve"> See the Appendices for examples. </w:t>
      </w:r>
    </w:p>
    <w:p w14:paraId="65C61FA5" w14:textId="77777777" w:rsidR="0023448F" w:rsidRDefault="0023448F" w:rsidP="0023448F">
      <w:pPr>
        <w:numPr>
          <w:ilvl w:val="0"/>
          <w:numId w:val="42"/>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i/>
          <w:color w:val="0070C0"/>
          <w:sz w:val="22"/>
          <w:szCs w:val="22"/>
          <w:lang w:eastAsia="en-US"/>
        </w:rPr>
        <w:t>How</w:t>
      </w:r>
      <w:r w:rsidRPr="0023448F">
        <w:rPr>
          <w:rFonts w:asciiTheme="minorHAnsi" w:eastAsiaTheme="minorHAnsi" w:hAnsiTheme="minorHAnsi" w:cstheme="minorHAnsi"/>
          <w:i/>
          <w:color w:val="0070C0"/>
          <w:sz w:val="22"/>
          <w:szCs w:val="22"/>
          <w:lang w:eastAsia="en-US"/>
        </w:rPr>
        <w:t xml:space="preserve"> will it be collected? e.g. Chart audit/ diagnostics/ questionnaires/ interviews/online survey/ by phone/ mail/ email. </w:t>
      </w:r>
    </w:p>
    <w:p w14:paraId="7CB8EA7C" w14:textId="77777777" w:rsidR="0023448F" w:rsidRPr="006E1567" w:rsidRDefault="0023448F" w:rsidP="006E1567">
      <w:pPr>
        <w:spacing w:after="160"/>
        <w:ind w:left="1080"/>
        <w:contextualSpacing/>
        <w:rPr>
          <w:rFonts w:asciiTheme="minorHAnsi" w:eastAsiaTheme="minorHAnsi" w:hAnsiTheme="minorHAnsi" w:cstheme="minorHAnsi"/>
          <w:sz w:val="22"/>
          <w:szCs w:val="22"/>
          <w:lang w:eastAsia="en-US"/>
        </w:rPr>
      </w:pPr>
    </w:p>
    <w:p w14:paraId="5D088650" w14:textId="77777777" w:rsidR="0023448F" w:rsidRPr="0023448F" w:rsidRDefault="0023448F" w:rsidP="0023448F">
      <w:pPr>
        <w:numPr>
          <w:ilvl w:val="2"/>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Tools: </w:t>
      </w:r>
    </w:p>
    <w:p w14:paraId="2B15A13A" w14:textId="77777777" w:rsidR="0023448F" w:rsidRPr="0023448F" w:rsidRDefault="0023448F" w:rsidP="00C2180D">
      <w:pPr>
        <w:numPr>
          <w:ilvl w:val="1"/>
          <w:numId w:val="50"/>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List all measurement tools.</w:t>
      </w:r>
    </w:p>
    <w:p w14:paraId="77D6F2B4" w14:textId="24814D3D" w:rsidR="0023448F" w:rsidRPr="0023448F" w:rsidRDefault="0023448F" w:rsidP="000F7804">
      <w:pPr>
        <w:numPr>
          <w:ilvl w:val="2"/>
          <w:numId w:val="5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For assistance locating standardised tools, see the Resea</w:t>
      </w:r>
      <w:r w:rsidR="00E62978">
        <w:rPr>
          <w:rFonts w:asciiTheme="minorHAnsi" w:eastAsiaTheme="minorHAnsi" w:hAnsiTheme="minorHAnsi" w:cstheme="minorHAnsi"/>
          <w:i/>
          <w:color w:val="0070C0"/>
          <w:sz w:val="22"/>
          <w:szCs w:val="22"/>
          <w:lang w:eastAsia="en-US"/>
        </w:rPr>
        <w:t>rch webpage or contact the DDH</w:t>
      </w:r>
      <w:r w:rsidRPr="0023448F">
        <w:rPr>
          <w:rFonts w:asciiTheme="minorHAnsi" w:eastAsiaTheme="minorHAnsi" w:hAnsiTheme="minorHAnsi" w:cstheme="minorHAnsi"/>
          <w:i/>
          <w:color w:val="0070C0"/>
          <w:sz w:val="22"/>
          <w:szCs w:val="22"/>
          <w:lang w:eastAsia="en-US"/>
        </w:rPr>
        <w:t xml:space="preserve"> Librarian. </w:t>
      </w:r>
    </w:p>
    <w:p w14:paraId="0C29CBEB" w14:textId="77777777" w:rsidR="0023448F" w:rsidRPr="0023448F" w:rsidRDefault="0023448F" w:rsidP="000F7804">
      <w:pPr>
        <w:numPr>
          <w:ilvl w:val="2"/>
          <w:numId w:val="5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lastRenderedPageBreak/>
        <w:t xml:space="preserve">If you intend to create your own tools (e.g. questionnaires) it is advisable to consult with an experienced researcher who can provide input into the design and content to ensure information collected addresses the research question.  All original tools, or amendments to standardised tools, must be submitted to the HREC with the application. </w:t>
      </w:r>
    </w:p>
    <w:p w14:paraId="3A80B8D5" w14:textId="77777777" w:rsidR="0023448F" w:rsidRPr="0023448F" w:rsidRDefault="0023448F" w:rsidP="00C2180D">
      <w:pPr>
        <w:numPr>
          <w:ilvl w:val="1"/>
          <w:numId w:val="50"/>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If you are conducting a chart audit, you will need to create a chart audit form to standardise data collection. It is advisable to consult with an experienced researcher who can provide input into the content to ensure information collected addresses the research question.  </w:t>
      </w:r>
    </w:p>
    <w:p w14:paraId="773FA1A3" w14:textId="77777777" w:rsidR="0023448F" w:rsidRPr="0023448F" w:rsidRDefault="0023448F" w:rsidP="00C2180D">
      <w:pPr>
        <w:numPr>
          <w:ilvl w:val="1"/>
          <w:numId w:val="50"/>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All original chart audit forms, or amendments to standardised forms, must be submitted to the HREC with your application. </w:t>
      </w:r>
    </w:p>
    <w:p w14:paraId="5F28D762" w14:textId="4FCC2F28" w:rsidR="0023448F" w:rsidRPr="0023448F" w:rsidRDefault="0023448F" w:rsidP="00C2180D">
      <w:pPr>
        <w:numPr>
          <w:ilvl w:val="0"/>
          <w:numId w:val="4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i/>
          <w:color w:val="0070C0"/>
          <w:sz w:val="22"/>
          <w:szCs w:val="22"/>
          <w:lang w:eastAsia="en-US"/>
        </w:rPr>
        <w:t>Who</w:t>
      </w:r>
      <w:r w:rsidRPr="0023448F">
        <w:rPr>
          <w:rFonts w:asciiTheme="minorHAnsi" w:eastAsiaTheme="minorHAnsi" w:hAnsiTheme="minorHAnsi" w:cstheme="minorHAnsi"/>
          <w:i/>
          <w:color w:val="0070C0"/>
          <w:sz w:val="22"/>
          <w:szCs w:val="22"/>
          <w:lang w:eastAsia="en-US"/>
        </w:rPr>
        <w:t xml:space="preserve"> will be collecting it? Do you have staff available to collect</w:t>
      </w:r>
      <w:r w:rsidR="007957E0">
        <w:rPr>
          <w:rFonts w:asciiTheme="minorHAnsi" w:eastAsiaTheme="minorHAnsi" w:hAnsiTheme="minorHAnsi" w:cstheme="minorHAnsi"/>
          <w:i/>
          <w:color w:val="0070C0"/>
          <w:sz w:val="22"/>
          <w:szCs w:val="22"/>
          <w:lang w:eastAsia="en-US"/>
        </w:rPr>
        <w:t xml:space="preserve"> the data or will you collect them</w:t>
      </w:r>
      <w:r w:rsidRPr="0023448F">
        <w:rPr>
          <w:rFonts w:asciiTheme="minorHAnsi" w:eastAsiaTheme="minorHAnsi" w:hAnsiTheme="minorHAnsi" w:cstheme="minorHAnsi"/>
          <w:i/>
          <w:color w:val="0070C0"/>
          <w:sz w:val="22"/>
          <w:szCs w:val="22"/>
          <w:lang w:eastAsia="en-US"/>
        </w:rPr>
        <w:t xml:space="preserve"> yourself? </w:t>
      </w:r>
    </w:p>
    <w:p w14:paraId="3CDBBD78" w14:textId="5253006D" w:rsidR="0023448F" w:rsidRPr="0023448F" w:rsidRDefault="00E62978" w:rsidP="00C2180D">
      <w:pPr>
        <w:numPr>
          <w:ilvl w:val="0"/>
          <w:numId w:val="49"/>
        </w:numPr>
        <w:spacing w:after="1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If it is collected on DDH</w:t>
      </w:r>
      <w:r w:rsidR="0023448F" w:rsidRPr="0023448F">
        <w:rPr>
          <w:rFonts w:asciiTheme="minorHAnsi" w:eastAsiaTheme="minorHAnsi" w:hAnsiTheme="minorHAnsi" w:cstheme="minorHAnsi"/>
          <w:i/>
          <w:color w:val="0070C0"/>
          <w:sz w:val="22"/>
          <w:szCs w:val="22"/>
          <w:lang w:eastAsia="en-US"/>
        </w:rPr>
        <w:t xml:space="preserve"> time it w</w:t>
      </w:r>
      <w:r w:rsidR="000F7804">
        <w:rPr>
          <w:rFonts w:asciiTheme="minorHAnsi" w:eastAsiaTheme="minorHAnsi" w:hAnsiTheme="minorHAnsi" w:cstheme="minorHAnsi"/>
          <w:i/>
          <w:color w:val="0070C0"/>
          <w:sz w:val="22"/>
          <w:szCs w:val="22"/>
          <w:lang w:eastAsia="en-US"/>
        </w:rPr>
        <w:t>ill have to be approved as DDH</w:t>
      </w:r>
      <w:r w:rsidR="0023448F" w:rsidRPr="0023448F">
        <w:rPr>
          <w:rFonts w:asciiTheme="minorHAnsi" w:eastAsiaTheme="minorHAnsi" w:hAnsiTheme="minorHAnsi" w:cstheme="minorHAnsi"/>
          <w:i/>
          <w:color w:val="0070C0"/>
          <w:sz w:val="22"/>
          <w:szCs w:val="22"/>
          <w:lang w:eastAsia="en-US"/>
        </w:rPr>
        <w:t xml:space="preserve"> in-kind research support. Discuss this with managers before submitting your application. </w:t>
      </w:r>
    </w:p>
    <w:p w14:paraId="55006987" w14:textId="77777777" w:rsidR="0023448F" w:rsidRPr="0023448F" w:rsidRDefault="0023448F" w:rsidP="00C2180D">
      <w:pPr>
        <w:numPr>
          <w:ilvl w:val="0"/>
          <w:numId w:val="49"/>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Consider funding for back fill or a Research Assistant if data collection is going to necessitate a substantial amount of time away from core business. </w:t>
      </w:r>
    </w:p>
    <w:p w14:paraId="0BDD3E15" w14:textId="77777777" w:rsidR="0023448F" w:rsidRPr="0023448F" w:rsidRDefault="0023448F" w:rsidP="00C2180D">
      <w:pPr>
        <w:numPr>
          <w:ilvl w:val="0"/>
          <w:numId w:val="42"/>
        </w:numPr>
        <w:spacing w:after="160"/>
        <w:ind w:left="180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i/>
          <w:color w:val="0070C0"/>
          <w:sz w:val="22"/>
          <w:szCs w:val="22"/>
          <w:lang w:eastAsia="en-US"/>
        </w:rPr>
        <w:t>ACCESSING AND USING PATIENT INFORMATION</w:t>
      </w:r>
      <w:r w:rsidRPr="0023448F">
        <w:rPr>
          <w:rFonts w:asciiTheme="minorHAnsi" w:eastAsiaTheme="minorHAnsi" w:hAnsiTheme="minorHAnsi" w:cstheme="minorHAnsi"/>
          <w:i/>
          <w:color w:val="0070C0"/>
          <w:sz w:val="22"/>
          <w:szCs w:val="22"/>
          <w:lang w:eastAsia="en-US"/>
        </w:rPr>
        <w:t>:</w:t>
      </w:r>
    </w:p>
    <w:p w14:paraId="41A35D88" w14:textId="77777777" w:rsidR="0023448F" w:rsidRDefault="0023448F" w:rsidP="00C2180D">
      <w:pPr>
        <w:ind w:left="144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You are prohibited by law from using data in Queensland Health patient medical records for research purposes without ethics approval.  The information contained in medical records is only to be used for the purpose for which it was collected i.e. clinical care. Written permission of the individual patient/s or a waiver of consent will be required for you to use this data.  Your ethics approval letter will outline the consent process required for you to access the data i.e. Public Health Act (PHA) approval, HHS Board Act implications or waiver of consent.  Further information on the consent process can be obtained at the Health and Medical Research Office, the HREC coordinator or the Research Support Team.    </w:t>
      </w:r>
    </w:p>
    <w:p w14:paraId="33480333" w14:textId="06784A89" w:rsidR="0023448F" w:rsidRPr="006E1567" w:rsidRDefault="006E1567" w:rsidP="0023448F">
      <w:pPr>
        <w:ind w:left="72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p w14:paraId="6CAF785E" w14:textId="77777777" w:rsid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Outcome measures</w:t>
      </w:r>
      <w:r w:rsidRPr="0023448F">
        <w:rPr>
          <w:rFonts w:asciiTheme="minorHAnsi" w:eastAsiaTheme="minorHAnsi" w:hAnsiTheme="minorHAnsi" w:cstheme="minorHAnsi"/>
          <w:i/>
          <w:sz w:val="22"/>
          <w:szCs w:val="22"/>
          <w:lang w:eastAsia="en-US"/>
        </w:rPr>
        <w:t xml:space="preserve"> </w:t>
      </w:r>
      <w:r w:rsidRPr="0023448F">
        <w:rPr>
          <w:rFonts w:asciiTheme="minorHAnsi" w:eastAsiaTheme="minorHAnsi" w:hAnsiTheme="minorHAnsi" w:cstheme="minorHAnsi"/>
          <w:i/>
          <w:color w:val="0070C0"/>
          <w:sz w:val="22"/>
          <w:szCs w:val="22"/>
          <w:lang w:eastAsia="en-US"/>
        </w:rPr>
        <w:t>– verified / standardised / reliable instruments / tests for measuring outcomes</w:t>
      </w:r>
    </w:p>
    <w:p w14:paraId="22A99ADF" w14:textId="77777777" w:rsidR="0023448F" w:rsidRPr="006E1567" w:rsidRDefault="0023448F" w:rsidP="006E1567">
      <w:pPr>
        <w:spacing w:after="160"/>
        <w:ind w:left="720"/>
        <w:contextualSpacing/>
        <w:rPr>
          <w:rFonts w:asciiTheme="minorHAnsi" w:eastAsiaTheme="minorHAnsi" w:hAnsiTheme="minorHAnsi" w:cstheme="minorHAnsi"/>
          <w:sz w:val="22"/>
          <w:szCs w:val="22"/>
          <w:lang w:eastAsia="en-US"/>
        </w:rPr>
      </w:pPr>
    </w:p>
    <w:p w14:paraId="5FA72611" w14:textId="77777777" w:rsidR="0023448F" w:rsidRDefault="0023448F" w:rsidP="0023448F">
      <w:pPr>
        <w:numPr>
          <w:ilvl w:val="2"/>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Primary Outcome</w:t>
      </w:r>
      <w:r w:rsidRPr="0023448F">
        <w:rPr>
          <w:rFonts w:asciiTheme="minorHAnsi" w:eastAsiaTheme="minorHAnsi" w:hAnsiTheme="minorHAnsi" w:cstheme="minorHAnsi"/>
          <w:i/>
          <w:color w:val="0070C0"/>
          <w:sz w:val="22"/>
          <w:szCs w:val="22"/>
          <w:lang w:eastAsia="en-US"/>
        </w:rPr>
        <w:t>: What is the most important outcome you will measure to answer your research question and how will it be measured? e.g. Changes in blood glucose levels/re-admission rates/patient satisfaction scores/length of stay/etc. The primary outcome directly relates to the research question and is used to calculate study sample size and power. Primary outcome measures may be measured in various ways such as: binary (e.g. caesarean/no caesarean, blood loss ≥500mL/blood loss &lt;500mL); continuous (e.g. weight - kg, blood loss - mL); ordinal (e.g. pain - mild, moderate, severe); time to event (e.g. survival), and counts (e.g. number of infections, number of events occurring).</w:t>
      </w:r>
    </w:p>
    <w:p w14:paraId="2A6C37D6" w14:textId="05863BE6" w:rsidR="0023448F" w:rsidRPr="006E1567" w:rsidRDefault="0023448F" w:rsidP="0023448F">
      <w:pPr>
        <w:spacing w:after="160"/>
        <w:ind w:left="720"/>
        <w:contextualSpacing/>
        <w:rPr>
          <w:rFonts w:asciiTheme="minorHAnsi" w:eastAsiaTheme="minorHAnsi" w:hAnsiTheme="minorHAnsi" w:cstheme="minorHAnsi"/>
          <w:sz w:val="22"/>
          <w:szCs w:val="22"/>
          <w:lang w:eastAsia="en-US"/>
        </w:rPr>
      </w:pPr>
      <w:r w:rsidRPr="0023448F">
        <w:rPr>
          <w:rFonts w:asciiTheme="minorHAnsi" w:eastAsiaTheme="minorHAnsi" w:hAnsiTheme="minorHAnsi" w:cstheme="minorHAnsi"/>
          <w:i/>
          <w:color w:val="0070C0"/>
          <w:sz w:val="22"/>
          <w:szCs w:val="22"/>
          <w:lang w:eastAsia="en-US"/>
        </w:rPr>
        <w:t xml:space="preserve">  </w:t>
      </w:r>
    </w:p>
    <w:p w14:paraId="14A6E888" w14:textId="77777777" w:rsidR="0023448F" w:rsidRPr="0023448F" w:rsidRDefault="0023448F" w:rsidP="0023448F">
      <w:pPr>
        <w:numPr>
          <w:ilvl w:val="2"/>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Secondary outcomes</w:t>
      </w:r>
      <w:r w:rsidRPr="0023448F">
        <w:rPr>
          <w:rFonts w:asciiTheme="minorHAnsi" w:eastAsiaTheme="minorHAnsi" w:hAnsiTheme="minorHAnsi" w:cstheme="minorHAnsi"/>
          <w:i/>
          <w:color w:val="0070C0"/>
          <w:sz w:val="22"/>
          <w:szCs w:val="22"/>
          <w:lang w:eastAsia="en-US"/>
        </w:rPr>
        <w:t xml:space="preserve">: Secondary outcomes are of less interest, and do not necessarily address the main research question. </w:t>
      </w:r>
    </w:p>
    <w:p w14:paraId="62337070" w14:textId="77777777" w:rsidR="0023448F" w:rsidRPr="006E1567" w:rsidRDefault="0023448F" w:rsidP="006E1567">
      <w:pPr>
        <w:spacing w:after="160"/>
        <w:ind w:left="1224"/>
        <w:contextualSpacing/>
        <w:rPr>
          <w:rFonts w:asciiTheme="minorHAnsi" w:eastAsiaTheme="minorHAnsi" w:hAnsiTheme="minorHAnsi" w:cstheme="minorHAnsi"/>
          <w:sz w:val="22"/>
          <w:szCs w:val="22"/>
          <w:lang w:eastAsia="en-US"/>
        </w:rPr>
      </w:pPr>
    </w:p>
    <w:p w14:paraId="6A6D5A04" w14:textId="77777777" w:rsidR="0023448F" w:rsidRP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Data Analysis</w:t>
      </w:r>
      <w:r w:rsidRPr="0023448F">
        <w:rPr>
          <w:rFonts w:asciiTheme="minorHAnsi" w:eastAsiaTheme="minorHAnsi" w:hAnsiTheme="minorHAnsi" w:cstheme="minorHAnsi"/>
          <w:i/>
          <w:sz w:val="22"/>
          <w:szCs w:val="22"/>
          <w:lang w:eastAsia="en-US"/>
        </w:rPr>
        <w:t xml:space="preserve"> </w:t>
      </w:r>
      <w:r w:rsidRPr="0023448F">
        <w:rPr>
          <w:rFonts w:asciiTheme="minorHAnsi" w:eastAsiaTheme="minorHAnsi" w:hAnsiTheme="minorHAnsi" w:cstheme="minorHAnsi"/>
          <w:i/>
          <w:color w:val="0070C0"/>
          <w:sz w:val="22"/>
          <w:szCs w:val="22"/>
          <w:lang w:eastAsia="en-US"/>
        </w:rPr>
        <w:t>- techniques for analysing numbers, text and or images</w:t>
      </w:r>
    </w:p>
    <w:p w14:paraId="002349C9" w14:textId="77777777" w:rsidR="0023448F" w:rsidRPr="0023448F" w:rsidRDefault="0023448F" w:rsidP="0023448F">
      <w:pPr>
        <w:numPr>
          <w:ilvl w:val="0"/>
          <w:numId w:val="4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What analysis will be performed – be specific. For Quantitative data, what statistical analyses will be used? If you are not sure, you may consult with the Research Support Team.</w:t>
      </w:r>
    </w:p>
    <w:p w14:paraId="64D260EF" w14:textId="31D10ADC" w:rsidR="0023448F" w:rsidRPr="0023448F" w:rsidRDefault="0023448F" w:rsidP="0023448F">
      <w:pPr>
        <w:numPr>
          <w:ilvl w:val="0"/>
          <w:numId w:val="4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Will you need to use a sta</w:t>
      </w:r>
      <w:r w:rsidR="00E62978">
        <w:rPr>
          <w:rFonts w:asciiTheme="minorHAnsi" w:eastAsiaTheme="minorHAnsi" w:hAnsiTheme="minorHAnsi" w:cstheme="minorHAnsi"/>
          <w:i/>
          <w:color w:val="0070C0"/>
          <w:sz w:val="22"/>
          <w:szCs w:val="22"/>
          <w:lang w:eastAsia="en-US"/>
        </w:rPr>
        <w:t>tistician from outside DDH</w:t>
      </w:r>
      <w:r w:rsidRPr="0023448F">
        <w:rPr>
          <w:rFonts w:asciiTheme="minorHAnsi" w:eastAsiaTheme="minorHAnsi" w:hAnsiTheme="minorHAnsi" w:cstheme="minorHAnsi"/>
          <w:i/>
          <w:color w:val="0070C0"/>
          <w:sz w:val="22"/>
          <w:szCs w:val="22"/>
          <w:lang w:eastAsia="en-US"/>
        </w:rPr>
        <w:t xml:space="preserve">? </w:t>
      </w:r>
    </w:p>
    <w:p w14:paraId="75DDA483" w14:textId="77777777" w:rsidR="0023448F" w:rsidRPr="0023448F" w:rsidRDefault="0023448F" w:rsidP="0023448F">
      <w:pPr>
        <w:numPr>
          <w:ilvl w:val="0"/>
          <w:numId w:val="4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Will the analysis require special software? Is this available or will you have to purchase a licence? </w:t>
      </w:r>
    </w:p>
    <w:p w14:paraId="52FD2F33" w14:textId="77777777" w:rsidR="0023448F" w:rsidRDefault="0023448F" w:rsidP="0023448F">
      <w:pPr>
        <w:numPr>
          <w:ilvl w:val="0"/>
          <w:numId w:val="4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Statistical techniques generally require a specific type of data (e.g. continuous or categorical) so the statistical analysis required to answer your research question(s) needs to be decided early, and the design of questionnaires and other data collection tools should reflect these decisions.</w:t>
      </w:r>
    </w:p>
    <w:p w14:paraId="560889DF" w14:textId="77777777" w:rsidR="0023448F" w:rsidRPr="006E1567" w:rsidRDefault="0023448F" w:rsidP="006E1567">
      <w:pPr>
        <w:spacing w:after="160"/>
        <w:ind w:left="720"/>
        <w:contextualSpacing/>
        <w:rPr>
          <w:rFonts w:asciiTheme="minorHAnsi" w:eastAsiaTheme="minorHAnsi" w:hAnsiTheme="minorHAnsi" w:cstheme="minorHAnsi"/>
          <w:sz w:val="22"/>
          <w:szCs w:val="22"/>
          <w:lang w:eastAsia="en-US"/>
        </w:rPr>
      </w:pPr>
    </w:p>
    <w:p w14:paraId="209E21C1" w14:textId="7AE6D074" w:rsidR="0023448F" w:rsidRDefault="0023448F" w:rsidP="0023448F">
      <w:pPr>
        <w:numPr>
          <w:ilvl w:val="0"/>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Data management</w:t>
      </w:r>
      <w:r w:rsidR="00166FEF">
        <w:rPr>
          <w:rFonts w:asciiTheme="minorHAnsi" w:eastAsiaTheme="minorHAnsi" w:hAnsiTheme="minorHAnsi" w:cstheme="minorHAnsi"/>
          <w:b/>
          <w:sz w:val="22"/>
          <w:szCs w:val="22"/>
          <w:lang w:eastAsia="en-US"/>
        </w:rPr>
        <w:t xml:space="preserve"> plan</w:t>
      </w:r>
    </w:p>
    <w:p w14:paraId="6D81B89C" w14:textId="77777777" w:rsidR="0023448F" w:rsidRPr="006E1567" w:rsidRDefault="0023448F" w:rsidP="006E1567">
      <w:pPr>
        <w:spacing w:after="160"/>
        <w:ind w:left="360"/>
        <w:contextualSpacing/>
        <w:rPr>
          <w:rFonts w:asciiTheme="minorHAnsi" w:eastAsiaTheme="minorHAnsi" w:hAnsiTheme="minorHAnsi" w:cstheme="minorHAnsi"/>
          <w:sz w:val="22"/>
          <w:szCs w:val="22"/>
          <w:lang w:eastAsia="en-US"/>
        </w:rPr>
      </w:pPr>
    </w:p>
    <w:p w14:paraId="258E8244" w14:textId="4FB4D846" w:rsidR="0023448F" w:rsidRDefault="00166FEF" w:rsidP="00166FEF">
      <w:pPr>
        <w:spacing w:after="160"/>
        <w:contextualSpacing/>
        <w:rPr>
          <w:rFonts w:asciiTheme="minorHAnsi" w:eastAsiaTheme="minorHAnsi" w:hAnsiTheme="minorHAnsi" w:cstheme="minorHAnsi"/>
          <w:i/>
          <w:color w:val="0070C0"/>
          <w:sz w:val="22"/>
          <w:szCs w:val="22"/>
          <w:lang w:eastAsia="en-US"/>
        </w:rPr>
      </w:pPr>
      <w:r>
        <w:rPr>
          <w:rFonts w:asciiTheme="minorHAnsi" w:eastAsiaTheme="minorHAnsi" w:hAnsiTheme="minorHAnsi" w:cstheme="minorHAnsi"/>
          <w:i/>
          <w:color w:val="0070C0"/>
          <w:sz w:val="22"/>
          <w:szCs w:val="22"/>
          <w:lang w:eastAsia="en-US"/>
        </w:rPr>
        <w:t xml:space="preserve">The purpose of this section is to assist you in detailing how your data will be managed during the life of your project and beyond. Please complete all sections of the table. </w:t>
      </w:r>
      <w:r w:rsidR="0023448F" w:rsidRPr="0023448F">
        <w:rPr>
          <w:rFonts w:asciiTheme="minorHAnsi" w:eastAsiaTheme="minorHAnsi" w:hAnsiTheme="minorHAnsi" w:cstheme="minorHAnsi"/>
          <w:i/>
          <w:color w:val="0070C0"/>
          <w:sz w:val="22"/>
          <w:szCs w:val="22"/>
          <w:lang w:eastAsia="en-US"/>
        </w:rPr>
        <w:t xml:space="preserve"> </w:t>
      </w:r>
    </w:p>
    <w:tbl>
      <w:tblPr>
        <w:tblStyle w:val="TableGrid"/>
        <w:tblW w:w="10201" w:type="dxa"/>
        <w:tblLook w:val="04A0" w:firstRow="1" w:lastRow="0" w:firstColumn="1" w:lastColumn="0" w:noHBand="0" w:noVBand="1"/>
      </w:tblPr>
      <w:tblGrid>
        <w:gridCol w:w="2263"/>
        <w:gridCol w:w="7938"/>
      </w:tblGrid>
      <w:tr w:rsidR="00166FEF" w14:paraId="0F57F865" w14:textId="77777777" w:rsidTr="00166FEF">
        <w:tc>
          <w:tcPr>
            <w:tcW w:w="2263" w:type="dxa"/>
          </w:tcPr>
          <w:p w14:paraId="16AF5035" w14:textId="46FE2D3F" w:rsidR="00166FEF" w:rsidRPr="00191234" w:rsidRDefault="00191234" w:rsidP="00166FEF">
            <w:pPr>
              <w:rPr>
                <w:rStyle w:val="Strong"/>
                <w:rFonts w:asciiTheme="minorHAnsi" w:hAnsiTheme="minorHAnsi" w:cstheme="minorHAnsi"/>
                <w:sz w:val="22"/>
                <w:szCs w:val="22"/>
              </w:rPr>
            </w:pPr>
            <w:r w:rsidRPr="00191234">
              <w:rPr>
                <w:rStyle w:val="Strong"/>
                <w:rFonts w:asciiTheme="minorHAnsi" w:hAnsiTheme="minorHAnsi" w:cstheme="minorHAnsi"/>
                <w:sz w:val="22"/>
                <w:szCs w:val="22"/>
              </w:rPr>
              <w:lastRenderedPageBreak/>
              <w:t>6.1</w:t>
            </w:r>
            <w:r>
              <w:rPr>
                <w:rStyle w:val="Strong"/>
                <w:rFonts w:asciiTheme="minorHAnsi" w:hAnsiTheme="minorHAnsi" w:cstheme="minorHAnsi"/>
                <w:sz w:val="22"/>
                <w:szCs w:val="22"/>
              </w:rPr>
              <w:t>.</w:t>
            </w:r>
            <w:r w:rsidRPr="00191234">
              <w:rPr>
                <w:rStyle w:val="Strong"/>
                <w:rFonts w:asciiTheme="minorHAnsi" w:hAnsiTheme="minorHAnsi" w:cstheme="minorHAnsi"/>
                <w:sz w:val="22"/>
                <w:szCs w:val="22"/>
              </w:rPr>
              <w:t xml:space="preserve"> </w:t>
            </w:r>
            <w:r w:rsidR="00166FEF" w:rsidRPr="00191234">
              <w:rPr>
                <w:rStyle w:val="Strong"/>
                <w:rFonts w:asciiTheme="minorHAnsi" w:hAnsiTheme="minorHAnsi" w:cstheme="minorHAnsi"/>
                <w:sz w:val="22"/>
                <w:szCs w:val="22"/>
              </w:rPr>
              <w:t>Data owners and stakeholders</w:t>
            </w:r>
          </w:p>
        </w:tc>
        <w:tc>
          <w:tcPr>
            <w:tcW w:w="7938" w:type="dxa"/>
          </w:tcPr>
          <w:p w14:paraId="5EA4B46E" w14:textId="1489D4D9" w:rsidR="00166FEF"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Provide details of who will own the data which is</w:t>
            </w:r>
            <w:r w:rsidRPr="00AB43F5">
              <w:rPr>
                <w:rStyle w:val="Strong"/>
                <w:rFonts w:asciiTheme="minorHAnsi" w:hAnsiTheme="minorHAnsi" w:cstheme="minorHAnsi"/>
                <w:i/>
                <w:color w:val="0070C0"/>
                <w:sz w:val="22"/>
                <w:szCs w:val="22"/>
              </w:rPr>
              <w:t xml:space="preserve"> </w:t>
            </w:r>
            <w:r w:rsidRPr="00AB43F5">
              <w:rPr>
                <w:rStyle w:val="Strong"/>
                <w:rFonts w:asciiTheme="minorHAnsi" w:hAnsiTheme="minorHAnsi" w:cstheme="minorHAnsi"/>
                <w:b w:val="0"/>
                <w:i/>
                <w:color w:val="0070C0"/>
                <w:sz w:val="22"/>
                <w:szCs w:val="22"/>
              </w:rPr>
              <w:t xml:space="preserve">generated by the research. </w:t>
            </w:r>
          </w:p>
          <w:p w14:paraId="06B74DC5" w14:textId="77777777" w:rsidR="00191234" w:rsidRPr="00AB43F5" w:rsidRDefault="00191234" w:rsidP="00166FEF">
            <w:pPr>
              <w:rPr>
                <w:rStyle w:val="Strong"/>
                <w:rFonts w:asciiTheme="minorHAnsi" w:hAnsiTheme="minorHAnsi" w:cstheme="minorHAnsi"/>
                <w:b w:val="0"/>
                <w:i/>
                <w:color w:val="0070C0"/>
                <w:sz w:val="22"/>
                <w:szCs w:val="22"/>
              </w:rPr>
            </w:pPr>
          </w:p>
          <w:p w14:paraId="6FAABC1F" w14:textId="77777777" w:rsidR="00166FEF" w:rsidRPr="009A499B"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I</w:t>
            </w:r>
            <w:r w:rsidRPr="009A499B">
              <w:rPr>
                <w:rStyle w:val="Strong"/>
                <w:rFonts w:asciiTheme="minorHAnsi" w:hAnsiTheme="minorHAnsi" w:cstheme="minorHAnsi"/>
                <w:b w:val="0"/>
                <w:i/>
                <w:color w:val="0070C0"/>
                <w:sz w:val="22"/>
                <w:szCs w:val="22"/>
              </w:rPr>
              <w:t>f the project is led purely by a</w:t>
            </w:r>
            <w:r w:rsidRPr="009A499B">
              <w:rPr>
                <w:rStyle w:val="Strong"/>
                <w:rFonts w:asciiTheme="minorHAnsi" w:hAnsiTheme="minorHAnsi" w:cstheme="minorHAnsi"/>
                <w:color w:val="0070C0"/>
                <w:sz w:val="22"/>
                <w:szCs w:val="22"/>
              </w:rPr>
              <w:t xml:space="preserve"> </w:t>
            </w:r>
            <w:r w:rsidRPr="009A499B">
              <w:rPr>
                <w:rStyle w:val="Strong"/>
                <w:rFonts w:asciiTheme="minorHAnsi" w:hAnsiTheme="minorHAnsi" w:cstheme="minorHAnsi"/>
                <w:b w:val="0"/>
                <w:i/>
                <w:color w:val="0070C0"/>
                <w:sz w:val="22"/>
                <w:szCs w:val="22"/>
              </w:rPr>
              <w:t>Queensland Health (QH) employee, QH will own the data. If the project is in collaboration with another institution, ownership of the data will be negotiated and led by the contractual agreement that should be put into place.</w:t>
            </w:r>
          </w:p>
          <w:p w14:paraId="03FFDB24" w14:textId="412F363D" w:rsidR="00166FEF" w:rsidRDefault="00166FEF" w:rsidP="00166FEF">
            <w:pPr>
              <w:rPr>
                <w:rStyle w:val="Strong"/>
                <w:rFonts w:asciiTheme="minorHAnsi" w:hAnsiTheme="minorHAnsi" w:cstheme="minorHAnsi"/>
                <w:b w:val="0"/>
                <w:i/>
                <w:color w:val="0070C0"/>
                <w:sz w:val="22"/>
                <w:szCs w:val="22"/>
              </w:rPr>
            </w:pPr>
            <w:r w:rsidRPr="009A499B">
              <w:rPr>
                <w:rStyle w:val="Strong"/>
                <w:rFonts w:asciiTheme="minorHAnsi" w:hAnsiTheme="minorHAnsi" w:cstheme="minorHAnsi"/>
                <w:b w:val="0"/>
                <w:i/>
                <w:color w:val="0070C0"/>
                <w:sz w:val="22"/>
                <w:szCs w:val="22"/>
              </w:rPr>
              <w:t xml:space="preserve">Copyright developed by employees of Queensland Health in the course of their employment is owned by the State of Queensland (Queensland Health). As it is a government copyright, it lasts for 50 years from the year of first publication after which time it becomes public domain. </w:t>
            </w:r>
          </w:p>
          <w:p w14:paraId="4B409A6D" w14:textId="77777777" w:rsidR="00191234" w:rsidRPr="009A499B" w:rsidRDefault="00191234" w:rsidP="00166FEF">
            <w:pPr>
              <w:rPr>
                <w:rStyle w:val="Strong"/>
                <w:rFonts w:asciiTheme="minorHAnsi" w:hAnsiTheme="minorHAnsi" w:cstheme="minorHAnsi"/>
                <w:b w:val="0"/>
                <w:i/>
                <w:color w:val="0070C0"/>
                <w:sz w:val="22"/>
                <w:szCs w:val="22"/>
              </w:rPr>
            </w:pPr>
          </w:p>
          <w:p w14:paraId="09869A85" w14:textId="77777777" w:rsidR="00166FEF" w:rsidRPr="00AB43F5" w:rsidRDefault="00166FEF" w:rsidP="00166FEF">
            <w:pPr>
              <w:rPr>
                <w:rStyle w:val="Strong"/>
                <w:rFonts w:asciiTheme="minorHAnsi" w:hAnsiTheme="minorHAnsi" w:cstheme="minorHAnsi"/>
                <w:b w:val="0"/>
                <w:i/>
                <w:color w:val="0070C0"/>
                <w:sz w:val="22"/>
                <w:szCs w:val="22"/>
              </w:rPr>
            </w:pPr>
            <w:r w:rsidRPr="009A499B">
              <w:rPr>
                <w:rStyle w:val="Strong"/>
                <w:rFonts w:asciiTheme="minorHAnsi" w:hAnsiTheme="minorHAnsi" w:cstheme="minorHAnsi"/>
                <w:b w:val="0"/>
                <w:i/>
                <w:color w:val="0070C0"/>
                <w:sz w:val="22"/>
                <w:szCs w:val="22"/>
              </w:rPr>
              <w:t xml:space="preserve">For further information please go the </w:t>
            </w:r>
            <w:hyperlink r:id="rId11" w:history="1">
              <w:r w:rsidRPr="00AB43F5">
                <w:rPr>
                  <w:rStyle w:val="Hyperlink"/>
                  <w:rFonts w:asciiTheme="minorHAnsi" w:hAnsiTheme="minorHAnsi" w:cstheme="minorHAnsi"/>
                  <w:i/>
                  <w:sz w:val="22"/>
                  <w:szCs w:val="22"/>
                </w:rPr>
                <w:t>Queensland Health Intellectual Property</w:t>
              </w:r>
            </w:hyperlink>
            <w:r w:rsidRPr="00AB43F5">
              <w:rPr>
                <w:rStyle w:val="Strong"/>
                <w:rFonts w:asciiTheme="minorHAnsi" w:hAnsiTheme="minorHAnsi" w:cstheme="minorHAnsi"/>
                <w:b w:val="0"/>
                <w:i/>
                <w:color w:val="0070C0"/>
                <w:sz w:val="22"/>
                <w:szCs w:val="22"/>
              </w:rPr>
              <w:t xml:space="preserve"> </w:t>
            </w:r>
            <w:r w:rsidRPr="00AB43F5">
              <w:rPr>
                <w:rStyle w:val="Strong"/>
                <w:rFonts w:asciiTheme="minorHAnsi" w:hAnsiTheme="minorHAnsi" w:cstheme="minorHAnsi"/>
                <w:b w:val="0"/>
                <w:i/>
                <w:color w:val="4472C4" w:themeColor="accent1"/>
                <w:sz w:val="22"/>
                <w:szCs w:val="22"/>
              </w:rPr>
              <w:t>page.</w:t>
            </w:r>
          </w:p>
          <w:p w14:paraId="0BE29AC4" w14:textId="77777777" w:rsidR="00166FEF" w:rsidRPr="00AB43F5" w:rsidRDefault="00166FEF" w:rsidP="00166FEF">
            <w:pPr>
              <w:rPr>
                <w:rStyle w:val="Strong"/>
                <w:rFonts w:asciiTheme="minorHAnsi" w:hAnsiTheme="minorHAnsi" w:cstheme="minorHAnsi"/>
                <w:b w:val="0"/>
                <w:i/>
                <w:color w:val="0070C0"/>
                <w:sz w:val="22"/>
                <w:szCs w:val="22"/>
              </w:rPr>
            </w:pPr>
          </w:p>
        </w:tc>
      </w:tr>
      <w:tr w:rsidR="00166FEF" w14:paraId="51B30AC8" w14:textId="77777777" w:rsidTr="00166FEF">
        <w:tc>
          <w:tcPr>
            <w:tcW w:w="2263" w:type="dxa"/>
          </w:tcPr>
          <w:p w14:paraId="3CE0EE18" w14:textId="30DDC5E8" w:rsidR="00166FEF" w:rsidRPr="00191234" w:rsidRDefault="00166FEF" w:rsidP="00166FEF">
            <w:pPr>
              <w:rPr>
                <w:rStyle w:val="Strong"/>
                <w:rFonts w:asciiTheme="minorHAnsi" w:hAnsiTheme="minorHAnsi" w:cstheme="minorHAnsi"/>
                <w:b w:val="0"/>
                <w:sz w:val="22"/>
                <w:szCs w:val="22"/>
              </w:rPr>
            </w:pPr>
            <w:r w:rsidRPr="00AB43F5">
              <w:rPr>
                <w:rFonts w:asciiTheme="minorHAnsi" w:hAnsiTheme="minorHAnsi" w:cstheme="minorHAnsi"/>
                <w:sz w:val="22"/>
                <w:szCs w:val="22"/>
              </w:rPr>
              <w:br w:type="page"/>
            </w:r>
            <w:r w:rsidR="00191234" w:rsidRPr="00191234">
              <w:rPr>
                <w:rFonts w:asciiTheme="minorHAnsi" w:hAnsiTheme="minorHAnsi" w:cstheme="minorHAnsi"/>
                <w:b/>
                <w:sz w:val="22"/>
                <w:szCs w:val="22"/>
              </w:rPr>
              <w:t>6.2</w:t>
            </w:r>
            <w:r w:rsidR="00191234">
              <w:rPr>
                <w:rFonts w:asciiTheme="minorHAnsi" w:hAnsiTheme="minorHAnsi" w:cstheme="minorHAnsi"/>
                <w:b/>
                <w:sz w:val="22"/>
                <w:szCs w:val="22"/>
              </w:rPr>
              <w:t>.</w:t>
            </w:r>
            <w:r w:rsidR="00191234" w:rsidRPr="00191234">
              <w:rPr>
                <w:rFonts w:asciiTheme="minorHAnsi" w:hAnsiTheme="minorHAnsi" w:cstheme="minorHAnsi"/>
                <w:b/>
                <w:sz w:val="22"/>
                <w:szCs w:val="22"/>
              </w:rPr>
              <w:t xml:space="preserve"> </w:t>
            </w:r>
            <w:r w:rsidRPr="00191234">
              <w:rPr>
                <w:rStyle w:val="Strong"/>
                <w:rFonts w:asciiTheme="minorHAnsi" w:hAnsiTheme="minorHAnsi" w:cstheme="minorHAnsi"/>
                <w:sz w:val="22"/>
                <w:szCs w:val="22"/>
              </w:rPr>
              <w:t>Storage during the study</w:t>
            </w:r>
          </w:p>
        </w:tc>
        <w:tc>
          <w:tcPr>
            <w:tcW w:w="7938" w:type="dxa"/>
          </w:tcPr>
          <w:p w14:paraId="1C1AD96D" w14:textId="45B2900E" w:rsidR="00166FEF" w:rsidRPr="00CE01D7"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Provide details of where</w:t>
            </w:r>
            <w:r w:rsidR="00CE01D7">
              <w:rPr>
                <w:rStyle w:val="Strong"/>
                <w:rFonts w:asciiTheme="minorHAnsi" w:hAnsiTheme="minorHAnsi" w:cstheme="minorHAnsi"/>
                <w:b w:val="0"/>
                <w:i/>
                <w:color w:val="0070C0"/>
                <w:sz w:val="22"/>
                <w:szCs w:val="22"/>
              </w:rPr>
              <w:t xml:space="preserve"> </w:t>
            </w:r>
            <w:r w:rsidRPr="00AB43F5">
              <w:rPr>
                <w:rStyle w:val="Strong"/>
                <w:rFonts w:asciiTheme="minorHAnsi" w:hAnsiTheme="minorHAnsi" w:cstheme="minorHAnsi"/>
                <w:b w:val="0"/>
                <w:i/>
                <w:color w:val="0070C0"/>
                <w:sz w:val="22"/>
                <w:szCs w:val="22"/>
              </w:rPr>
              <w:t xml:space="preserve">your data </w:t>
            </w:r>
            <w:r w:rsidR="00CE01D7" w:rsidRPr="00CE01D7">
              <w:rPr>
                <w:rStyle w:val="Strong"/>
                <w:rFonts w:asciiTheme="minorHAnsi" w:hAnsiTheme="minorHAnsi" w:cstheme="minorHAnsi"/>
                <w:b w:val="0"/>
                <w:i/>
                <w:color w:val="0070C0"/>
                <w:sz w:val="22"/>
                <w:szCs w:val="22"/>
              </w:rPr>
              <w:t xml:space="preserve">will </w:t>
            </w:r>
            <w:r w:rsidRPr="00CE01D7">
              <w:rPr>
                <w:rStyle w:val="Strong"/>
                <w:rFonts w:asciiTheme="minorHAnsi" w:hAnsiTheme="minorHAnsi" w:cstheme="minorHAnsi"/>
                <w:b w:val="0"/>
                <w:i/>
                <w:color w:val="0070C0"/>
                <w:sz w:val="22"/>
                <w:szCs w:val="22"/>
              </w:rPr>
              <w:t>be stored during the study.</w:t>
            </w:r>
          </w:p>
          <w:p w14:paraId="4D13E1BF" w14:textId="77777777" w:rsidR="00166FEF" w:rsidRPr="00AB43F5" w:rsidRDefault="00166FEF" w:rsidP="00166FEF">
            <w:pPr>
              <w:rPr>
                <w:rStyle w:val="Strong"/>
                <w:rFonts w:asciiTheme="minorHAnsi" w:hAnsiTheme="minorHAnsi" w:cstheme="minorHAnsi"/>
                <w:i/>
                <w:color w:val="0070C0"/>
                <w:sz w:val="22"/>
                <w:szCs w:val="22"/>
              </w:rPr>
            </w:pPr>
          </w:p>
          <w:p w14:paraId="0EC82A3E"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i/>
                <w:color w:val="0070C0"/>
                <w:sz w:val="22"/>
                <w:szCs w:val="22"/>
              </w:rPr>
              <w:t xml:space="preserve">Digital documents: </w:t>
            </w:r>
            <w:r w:rsidRPr="00AB43F5">
              <w:rPr>
                <w:rFonts w:asciiTheme="minorHAnsi" w:eastAsiaTheme="minorHAnsi" w:hAnsiTheme="minorHAnsi" w:cstheme="minorHAnsi"/>
                <w:i/>
                <w:color w:val="0070C0"/>
                <w:sz w:val="22"/>
                <w:szCs w:val="22"/>
                <w:lang w:eastAsia="en-US"/>
              </w:rPr>
              <w:t>For researchers with digital documents there is a folder set aside for research on the DDH secure network drive Data 7 (W:). The Senior Librarian is the gatekeeper for this folder. Sub-folders for each research project are created by the Librarian and access provided to listed investigators.</w:t>
            </w:r>
          </w:p>
          <w:p w14:paraId="30093570"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Please contact the Library on (07) 4616 6264 or email </w:t>
            </w:r>
            <w:hyperlink r:id="rId12" w:history="1">
              <w:r w:rsidRPr="00AB43F5">
                <w:rPr>
                  <w:rStyle w:val="Hyperlink"/>
                  <w:rFonts w:asciiTheme="minorHAnsi" w:hAnsiTheme="minorHAnsi" w:cstheme="minorHAnsi"/>
                  <w:i/>
                  <w:sz w:val="22"/>
                  <w:szCs w:val="22"/>
                </w:rPr>
                <w:t>DDHHS-Library@health.qld.gov.au</w:t>
              </w:r>
            </w:hyperlink>
            <w:r w:rsidRPr="00AB43F5">
              <w:rPr>
                <w:rStyle w:val="Strong"/>
                <w:rFonts w:asciiTheme="minorHAnsi" w:hAnsiTheme="minorHAnsi" w:cstheme="minorHAnsi"/>
                <w:b w:val="0"/>
                <w:i/>
                <w:color w:val="0070C0"/>
                <w:sz w:val="22"/>
                <w:szCs w:val="22"/>
              </w:rPr>
              <w:t xml:space="preserve"> </w:t>
            </w:r>
          </w:p>
          <w:p w14:paraId="6C53C3E8" w14:textId="77777777" w:rsidR="00166FEF" w:rsidRPr="00AB43F5" w:rsidRDefault="00166FEF" w:rsidP="00166FEF">
            <w:pPr>
              <w:rPr>
                <w:rFonts w:asciiTheme="minorHAnsi" w:eastAsiaTheme="minorHAnsi" w:hAnsiTheme="minorHAnsi" w:cstheme="minorHAnsi"/>
                <w:b/>
                <w:i/>
                <w:color w:val="0070C0"/>
                <w:sz w:val="22"/>
                <w:szCs w:val="22"/>
                <w:lang w:eastAsia="en-US"/>
              </w:rPr>
            </w:pPr>
          </w:p>
          <w:p w14:paraId="648F7A4A" w14:textId="08712064" w:rsidR="00166FEF" w:rsidRDefault="00166FEF" w:rsidP="00166FEF">
            <w:pPr>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Hard copy documents</w:t>
            </w:r>
            <w:r w:rsidRPr="00AB43F5">
              <w:rPr>
                <w:rFonts w:asciiTheme="minorHAnsi" w:eastAsiaTheme="minorHAnsi" w:hAnsiTheme="minorHAnsi" w:cstheme="minorHAnsi"/>
                <w:i/>
                <w:color w:val="0070C0"/>
                <w:sz w:val="22"/>
                <w:szCs w:val="22"/>
                <w:lang w:eastAsia="en-US"/>
              </w:rPr>
              <w:t xml:space="preserve">: For researchers with hardcopy documents there is a filing cabinet set aside for research in the DDH Library. The Library is located on the upper level of Cossart House, Toowoomba Hospital. It is also acceptable to store hard copy documents within a locked filing cabinet in a locked office of the DDH facilities for the duration of the study. Documents can then be transferred to the secure archive in the DDH Library for long term </w:t>
            </w:r>
            <w:r w:rsidRPr="009A499B">
              <w:rPr>
                <w:rFonts w:asciiTheme="minorHAnsi" w:eastAsiaTheme="minorHAnsi" w:hAnsiTheme="minorHAnsi" w:cstheme="minorHAnsi"/>
                <w:i/>
                <w:color w:val="0070C0"/>
                <w:sz w:val="22"/>
                <w:szCs w:val="22"/>
                <w:lang w:eastAsia="en-US"/>
              </w:rPr>
              <w:t>storage at the conclusion of the study. Contact the Librarians to utilise this service.</w:t>
            </w:r>
          </w:p>
          <w:p w14:paraId="76F4592B" w14:textId="77777777" w:rsidR="00191234" w:rsidRPr="009A499B" w:rsidRDefault="00191234" w:rsidP="00166FEF">
            <w:pPr>
              <w:rPr>
                <w:rStyle w:val="Strong"/>
                <w:rFonts w:asciiTheme="minorHAnsi" w:hAnsiTheme="minorHAnsi" w:cstheme="minorHAnsi"/>
                <w:b w:val="0"/>
                <w:i/>
                <w:color w:val="0070C0"/>
                <w:sz w:val="22"/>
                <w:szCs w:val="22"/>
              </w:rPr>
            </w:pPr>
          </w:p>
          <w:p w14:paraId="6F534F02" w14:textId="77777777" w:rsidR="00166FEF" w:rsidRPr="009A499B" w:rsidRDefault="00166FEF" w:rsidP="00166FEF">
            <w:pPr>
              <w:rPr>
                <w:rFonts w:asciiTheme="minorHAnsi" w:eastAsiaTheme="minorHAnsi" w:hAnsiTheme="minorHAnsi" w:cstheme="minorHAnsi"/>
                <w:bCs/>
                <w:i/>
                <w:color w:val="0070C0"/>
                <w:sz w:val="22"/>
                <w:szCs w:val="22"/>
                <w:lang w:eastAsia="en-US"/>
              </w:rPr>
            </w:pPr>
            <w:r w:rsidRPr="009A499B">
              <w:rPr>
                <w:rFonts w:asciiTheme="minorHAnsi" w:eastAsiaTheme="minorHAnsi" w:hAnsiTheme="minorHAnsi" w:cstheme="minorHAnsi"/>
                <w:bCs/>
                <w:i/>
                <w:color w:val="0070C0"/>
                <w:sz w:val="22"/>
                <w:szCs w:val="22"/>
                <w:lang w:eastAsia="en-US"/>
              </w:rPr>
              <w:t xml:space="preserve">We encourage every researcher to store their data on QH servers, as this provides a secure storage location with regular automatic backups.  </w:t>
            </w:r>
          </w:p>
          <w:p w14:paraId="6A0AEFAB" w14:textId="77777777" w:rsidR="00166FEF" w:rsidRPr="00AB43F5" w:rsidRDefault="00166FEF" w:rsidP="00166FEF">
            <w:pPr>
              <w:spacing w:after="160"/>
              <w:contextualSpacing/>
              <w:rPr>
                <w:rFonts w:asciiTheme="minorHAnsi" w:eastAsiaTheme="minorHAnsi" w:hAnsiTheme="minorHAnsi" w:cstheme="minorHAnsi"/>
                <w:b/>
                <w:i/>
                <w:color w:val="0070C0"/>
                <w:sz w:val="22"/>
                <w:szCs w:val="22"/>
                <w:lang w:eastAsia="en-US"/>
              </w:rPr>
            </w:pPr>
          </w:p>
          <w:p w14:paraId="40995B59"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Off site:</w:t>
            </w:r>
            <w:r w:rsidRPr="00AB43F5">
              <w:rPr>
                <w:rFonts w:asciiTheme="minorHAnsi" w:eastAsiaTheme="minorHAnsi" w:hAnsiTheme="minorHAnsi" w:cstheme="minorHAnsi"/>
                <w:i/>
                <w:color w:val="0070C0"/>
                <w:sz w:val="22"/>
                <w:szCs w:val="22"/>
                <w:lang w:eastAsia="en-US"/>
              </w:rPr>
              <w:t xml:space="preserve"> If research documents are being stored off site (e.g. at University facilities) then details of method, location and security measures must be provided. Seek the advice of the external collaborators who are storing the data for their organisation’s policy and procedure. </w:t>
            </w:r>
          </w:p>
          <w:p w14:paraId="56523235" w14:textId="77777777" w:rsidR="00166FEF" w:rsidRPr="00AB43F5" w:rsidRDefault="00166FEF" w:rsidP="00166FEF">
            <w:pPr>
              <w:contextualSpacing/>
              <w:rPr>
                <w:rFonts w:asciiTheme="minorHAnsi" w:eastAsiaTheme="minorHAnsi" w:hAnsiTheme="minorHAnsi" w:cstheme="minorHAnsi"/>
                <w:b/>
                <w:i/>
                <w:color w:val="0070C0"/>
                <w:sz w:val="22"/>
                <w:szCs w:val="22"/>
                <w:lang w:eastAsia="en-US"/>
              </w:rPr>
            </w:pPr>
          </w:p>
          <w:p w14:paraId="2A5D0308" w14:textId="77777777" w:rsidR="00166FEF" w:rsidRPr="00AB43F5" w:rsidRDefault="00166FEF" w:rsidP="00166FEF">
            <w:pPr>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Personal PC or laptop</w:t>
            </w:r>
            <w:r w:rsidRPr="00AB43F5">
              <w:rPr>
                <w:rFonts w:asciiTheme="minorHAnsi" w:eastAsiaTheme="minorHAnsi" w:hAnsiTheme="minorHAnsi" w:cstheme="minorHAnsi"/>
                <w:i/>
                <w:color w:val="0070C0"/>
                <w:sz w:val="22"/>
                <w:szCs w:val="22"/>
                <w:lang w:eastAsia="en-US"/>
              </w:rPr>
              <w:t xml:space="preserve">: If you are storing your data on a personal computer, you will need to indicate this and what measures you have undertaken to safeguard the security of the information. </w:t>
            </w:r>
          </w:p>
          <w:p w14:paraId="2DD4A462" w14:textId="201AAD2B" w:rsidR="00166FEF" w:rsidRPr="00AB43F5" w:rsidRDefault="00166FEF" w:rsidP="00191234">
            <w:pPr>
              <w:spacing w:after="160"/>
              <w:contextualSpacing/>
              <w:rPr>
                <w:rStyle w:val="Strong"/>
                <w:rFonts w:asciiTheme="minorHAnsi" w:hAnsiTheme="minorHAnsi" w:cstheme="minorHAnsi"/>
                <w:b w:val="0"/>
                <w:i/>
                <w:color w:val="0070C0"/>
                <w:sz w:val="22"/>
                <w:szCs w:val="22"/>
              </w:rPr>
            </w:pPr>
            <w:r w:rsidRPr="00AB43F5">
              <w:rPr>
                <w:rFonts w:asciiTheme="minorHAnsi" w:eastAsiaTheme="minorHAnsi" w:hAnsiTheme="minorHAnsi" w:cstheme="minorHAnsi"/>
                <w:i/>
                <w:color w:val="0070C0"/>
                <w:sz w:val="22"/>
                <w:szCs w:val="22"/>
                <w:lang w:eastAsia="en-US"/>
              </w:rPr>
              <w:t xml:space="preserve">  </w:t>
            </w:r>
          </w:p>
        </w:tc>
      </w:tr>
      <w:tr w:rsidR="00166FEF" w14:paraId="0BD3E607" w14:textId="77777777" w:rsidTr="00166FEF">
        <w:tc>
          <w:tcPr>
            <w:tcW w:w="2263" w:type="dxa"/>
          </w:tcPr>
          <w:p w14:paraId="5CB189EC" w14:textId="4470A7AF" w:rsidR="00166FEF" w:rsidRPr="00191234" w:rsidRDefault="00191234" w:rsidP="00166FEF">
            <w:pPr>
              <w:rPr>
                <w:rStyle w:val="Strong"/>
                <w:rFonts w:asciiTheme="minorHAnsi" w:hAnsiTheme="minorHAnsi" w:cstheme="minorHAnsi"/>
                <w:sz w:val="22"/>
                <w:szCs w:val="22"/>
              </w:rPr>
            </w:pPr>
            <w:r w:rsidRPr="00191234">
              <w:rPr>
                <w:rStyle w:val="Strong"/>
                <w:rFonts w:asciiTheme="minorHAnsi" w:hAnsiTheme="minorHAnsi" w:cstheme="minorHAnsi"/>
                <w:sz w:val="22"/>
                <w:szCs w:val="22"/>
              </w:rPr>
              <w:t>6.3</w:t>
            </w:r>
            <w:r>
              <w:rPr>
                <w:rStyle w:val="Strong"/>
                <w:rFonts w:asciiTheme="minorHAnsi" w:hAnsiTheme="minorHAnsi" w:cstheme="minorHAnsi"/>
                <w:sz w:val="22"/>
                <w:szCs w:val="22"/>
              </w:rPr>
              <w:t>.</w:t>
            </w:r>
            <w:r w:rsidRPr="00191234">
              <w:rPr>
                <w:rStyle w:val="Strong"/>
                <w:rFonts w:asciiTheme="minorHAnsi" w:hAnsiTheme="minorHAnsi" w:cstheme="minorHAnsi"/>
                <w:sz w:val="22"/>
                <w:szCs w:val="22"/>
              </w:rPr>
              <w:t xml:space="preserve"> </w:t>
            </w:r>
            <w:r w:rsidR="00166FEF" w:rsidRPr="00191234">
              <w:rPr>
                <w:rStyle w:val="Strong"/>
                <w:rFonts w:asciiTheme="minorHAnsi" w:hAnsiTheme="minorHAnsi" w:cstheme="minorHAnsi"/>
                <w:sz w:val="22"/>
                <w:szCs w:val="22"/>
              </w:rPr>
              <w:t>Access, confidentiality and security</w:t>
            </w:r>
          </w:p>
        </w:tc>
        <w:tc>
          <w:tcPr>
            <w:tcW w:w="7938" w:type="dxa"/>
          </w:tcPr>
          <w:p w14:paraId="220518D3" w14:textId="5185D651" w:rsidR="00166FEF" w:rsidRPr="00AB43F5" w:rsidRDefault="00166FEF" w:rsidP="00166FEF">
            <w:pPr>
              <w:rPr>
                <w:rStyle w:val="Strong"/>
                <w:rFonts w:asciiTheme="minorHAnsi" w:hAnsiTheme="minorHAnsi" w:cstheme="minorHAnsi"/>
                <w:i/>
                <w:color w:val="0070C0"/>
                <w:sz w:val="22"/>
                <w:szCs w:val="22"/>
              </w:rPr>
            </w:pPr>
            <w:r w:rsidRPr="00AB43F5">
              <w:rPr>
                <w:rStyle w:val="Strong"/>
                <w:rFonts w:asciiTheme="minorHAnsi" w:hAnsiTheme="minorHAnsi" w:cstheme="minorHAnsi"/>
                <w:b w:val="0"/>
                <w:i/>
                <w:color w:val="0070C0"/>
                <w:sz w:val="22"/>
                <w:szCs w:val="22"/>
              </w:rPr>
              <w:t>Explain what format your data will be stored in (i.e. identifiable, re-identifiable, non-identifiable) and provide a rationale for the chosen format. If you intend to render data re-identifiable or non-identifiable, explain how this will be achieved.</w:t>
            </w:r>
            <w:r w:rsidRPr="00AB43F5">
              <w:rPr>
                <w:rStyle w:val="Strong"/>
                <w:rFonts w:asciiTheme="minorHAnsi" w:hAnsiTheme="minorHAnsi" w:cstheme="minorHAnsi"/>
                <w:i/>
                <w:color w:val="0070C0"/>
                <w:sz w:val="22"/>
                <w:szCs w:val="22"/>
              </w:rPr>
              <w:t xml:space="preserve"> </w:t>
            </w:r>
            <w:r>
              <w:rPr>
                <w:rStyle w:val="Strong"/>
                <w:rFonts w:asciiTheme="minorHAnsi" w:hAnsiTheme="minorHAnsi" w:cstheme="minorHAnsi"/>
                <w:i/>
                <w:color w:val="0070C0"/>
                <w:sz w:val="22"/>
                <w:szCs w:val="22"/>
              </w:rPr>
              <w:t>Note that</w:t>
            </w:r>
            <w:r w:rsidR="00191234">
              <w:rPr>
                <w:rStyle w:val="Strong"/>
                <w:rFonts w:asciiTheme="minorHAnsi" w:hAnsiTheme="minorHAnsi" w:cstheme="minorHAnsi"/>
                <w:i/>
                <w:color w:val="0070C0"/>
                <w:sz w:val="22"/>
                <w:szCs w:val="22"/>
              </w:rPr>
              <w:t xml:space="preserve"> inclusion of</w:t>
            </w:r>
            <w:r>
              <w:rPr>
                <w:rStyle w:val="Strong"/>
                <w:rFonts w:asciiTheme="minorHAnsi" w:hAnsiTheme="minorHAnsi" w:cstheme="minorHAnsi"/>
                <w:i/>
                <w:color w:val="0070C0"/>
                <w:sz w:val="22"/>
                <w:szCs w:val="22"/>
              </w:rPr>
              <w:t xml:space="preserve"> UR numbers </w:t>
            </w:r>
            <w:r w:rsidR="00191234">
              <w:rPr>
                <w:rStyle w:val="Strong"/>
                <w:rFonts w:asciiTheme="minorHAnsi" w:hAnsiTheme="minorHAnsi" w:cstheme="minorHAnsi"/>
                <w:i/>
                <w:color w:val="0070C0"/>
                <w:sz w:val="22"/>
                <w:szCs w:val="22"/>
              </w:rPr>
              <w:t xml:space="preserve">mean data are identifiable. </w:t>
            </w:r>
            <w:r>
              <w:rPr>
                <w:rStyle w:val="Strong"/>
                <w:rFonts w:asciiTheme="minorHAnsi" w:hAnsiTheme="minorHAnsi" w:cstheme="minorHAnsi"/>
                <w:i/>
                <w:color w:val="0070C0"/>
                <w:sz w:val="22"/>
                <w:szCs w:val="22"/>
              </w:rPr>
              <w:t xml:space="preserve"> </w:t>
            </w:r>
          </w:p>
          <w:p w14:paraId="38961452" w14:textId="77777777" w:rsidR="00166FEF" w:rsidRDefault="00166FEF" w:rsidP="00166FEF">
            <w:pPr>
              <w:rPr>
                <w:rStyle w:val="Strong"/>
                <w:rFonts w:asciiTheme="minorHAnsi" w:hAnsiTheme="minorHAnsi" w:cstheme="minorHAnsi"/>
                <w:b w:val="0"/>
                <w:i/>
                <w:color w:val="0070C0"/>
                <w:sz w:val="22"/>
                <w:szCs w:val="22"/>
              </w:rPr>
            </w:pPr>
          </w:p>
          <w:p w14:paraId="70965412"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Provide details of who will have access to your data during the study</w:t>
            </w:r>
            <w:r>
              <w:rPr>
                <w:rStyle w:val="Strong"/>
                <w:rFonts w:asciiTheme="minorHAnsi" w:hAnsiTheme="minorHAnsi" w:cstheme="minorHAnsi"/>
                <w:b w:val="0"/>
                <w:i/>
                <w:color w:val="0070C0"/>
                <w:sz w:val="22"/>
                <w:szCs w:val="22"/>
              </w:rPr>
              <w:t xml:space="preserve">. Include details of how you will ensure access is limited to only those who are approved to access the data, and how you will </w:t>
            </w:r>
            <w:r w:rsidRPr="00AB43F5">
              <w:rPr>
                <w:rStyle w:val="Strong"/>
                <w:rFonts w:asciiTheme="minorHAnsi" w:hAnsiTheme="minorHAnsi" w:cstheme="minorHAnsi"/>
                <w:b w:val="0"/>
                <w:i/>
                <w:color w:val="0070C0"/>
                <w:sz w:val="22"/>
                <w:szCs w:val="22"/>
              </w:rPr>
              <w:t>protect it from unauthorised access</w:t>
            </w:r>
            <w:r>
              <w:rPr>
                <w:rStyle w:val="Strong"/>
                <w:rFonts w:asciiTheme="minorHAnsi" w:hAnsiTheme="minorHAnsi" w:cstheme="minorHAnsi"/>
                <w:b w:val="0"/>
                <w:i/>
                <w:color w:val="0070C0"/>
                <w:sz w:val="22"/>
                <w:szCs w:val="22"/>
              </w:rPr>
              <w:t xml:space="preserve"> (either intentional or accidental)</w:t>
            </w:r>
            <w:r w:rsidRPr="00AB43F5">
              <w:rPr>
                <w:rStyle w:val="Strong"/>
                <w:rFonts w:asciiTheme="minorHAnsi" w:hAnsiTheme="minorHAnsi" w:cstheme="minorHAnsi"/>
                <w:b w:val="0"/>
                <w:i/>
                <w:color w:val="0070C0"/>
                <w:sz w:val="22"/>
                <w:szCs w:val="22"/>
              </w:rPr>
              <w:t>.</w:t>
            </w:r>
            <w:r w:rsidRPr="00AB43F5">
              <w:rPr>
                <w:rStyle w:val="Strong"/>
                <w:rFonts w:asciiTheme="minorHAnsi" w:hAnsiTheme="minorHAnsi" w:cstheme="minorHAnsi"/>
                <w:i/>
                <w:color w:val="0070C0"/>
                <w:sz w:val="22"/>
                <w:szCs w:val="22"/>
              </w:rPr>
              <w:t xml:space="preserve"> </w:t>
            </w:r>
            <w:r w:rsidRPr="00AB43F5">
              <w:rPr>
                <w:rStyle w:val="Strong"/>
                <w:rFonts w:asciiTheme="minorHAnsi" w:hAnsiTheme="minorHAnsi" w:cstheme="minorHAnsi"/>
                <w:b w:val="0"/>
                <w:i/>
                <w:color w:val="0070C0"/>
                <w:sz w:val="22"/>
                <w:szCs w:val="22"/>
              </w:rPr>
              <w:t>This might be via password protection or encryption.</w:t>
            </w:r>
            <w:r w:rsidRPr="00AB43F5">
              <w:rPr>
                <w:rStyle w:val="Strong"/>
                <w:rFonts w:asciiTheme="minorHAnsi" w:hAnsiTheme="minorHAnsi" w:cstheme="minorHAnsi"/>
                <w:i/>
                <w:color w:val="0070C0"/>
                <w:sz w:val="22"/>
                <w:szCs w:val="22"/>
              </w:rPr>
              <w:t xml:space="preserve"> </w:t>
            </w:r>
          </w:p>
          <w:p w14:paraId="52241EEA" w14:textId="77777777" w:rsidR="00166FEF" w:rsidRDefault="00166FEF" w:rsidP="00166FEF">
            <w:pPr>
              <w:spacing w:after="160"/>
              <w:contextualSpacing/>
              <w:rPr>
                <w:rStyle w:val="Strong"/>
                <w:b w:val="0"/>
              </w:rPr>
            </w:pPr>
          </w:p>
          <w:p w14:paraId="4EC2D1E5"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Off site</w:t>
            </w:r>
            <w:r w:rsidRPr="00AB43F5">
              <w:rPr>
                <w:rFonts w:asciiTheme="minorHAnsi" w:eastAsiaTheme="minorHAnsi" w:hAnsiTheme="minorHAnsi" w:cstheme="minorHAnsi"/>
                <w:i/>
                <w:color w:val="0070C0"/>
                <w:sz w:val="22"/>
                <w:szCs w:val="22"/>
                <w:lang w:eastAsia="en-US"/>
              </w:rPr>
              <w:t xml:space="preserve">: If research documents are being stored off site (e.g. at University facilities) then details must be provided of how unauthorised access will be prevented. Seek the </w:t>
            </w:r>
            <w:r w:rsidRPr="00AB43F5">
              <w:rPr>
                <w:rFonts w:asciiTheme="minorHAnsi" w:eastAsiaTheme="minorHAnsi" w:hAnsiTheme="minorHAnsi" w:cstheme="minorHAnsi"/>
                <w:i/>
                <w:color w:val="0070C0"/>
                <w:sz w:val="22"/>
                <w:szCs w:val="22"/>
                <w:lang w:eastAsia="en-US"/>
              </w:rPr>
              <w:lastRenderedPageBreak/>
              <w:t xml:space="preserve">advice of the external collaborators who are storing the data for their organisation’s policy and procedure.   </w:t>
            </w:r>
          </w:p>
          <w:p w14:paraId="22FB24B2" w14:textId="77777777" w:rsidR="00166FEF" w:rsidRPr="00AB43F5" w:rsidRDefault="00166FEF" w:rsidP="00166FEF">
            <w:pPr>
              <w:spacing w:after="160"/>
              <w:ind w:left="504"/>
              <w:contextualSpacing/>
              <w:rPr>
                <w:rFonts w:asciiTheme="minorHAnsi" w:eastAsiaTheme="minorHAnsi" w:hAnsiTheme="minorHAnsi" w:cstheme="minorHAnsi"/>
                <w:sz w:val="22"/>
                <w:szCs w:val="22"/>
                <w:lang w:eastAsia="en-US"/>
              </w:rPr>
            </w:pPr>
          </w:p>
          <w:p w14:paraId="17BB86BA" w14:textId="77777777" w:rsidR="00166FEF" w:rsidRPr="00AB43F5" w:rsidRDefault="00166FEF" w:rsidP="00166FEF">
            <w:pPr>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Personal PC or laptop:</w:t>
            </w:r>
            <w:r w:rsidRPr="00AB43F5">
              <w:rPr>
                <w:rFonts w:asciiTheme="minorHAnsi" w:eastAsiaTheme="minorHAnsi" w:hAnsiTheme="minorHAnsi" w:cstheme="minorHAnsi"/>
                <w:i/>
                <w:color w:val="0070C0"/>
                <w:sz w:val="22"/>
                <w:szCs w:val="22"/>
                <w:lang w:eastAsia="en-US"/>
              </w:rPr>
              <w:t xml:space="preserve"> Provide details of how you will ensure the data on your personal computer is not accessible to anyone other than the researchers.</w:t>
            </w:r>
          </w:p>
          <w:p w14:paraId="102C3AAE" w14:textId="77777777" w:rsidR="00166FEF" w:rsidRPr="00AB43F5" w:rsidRDefault="00166FEF" w:rsidP="00166FEF">
            <w:pPr>
              <w:rPr>
                <w:rStyle w:val="Strong"/>
                <w:rFonts w:asciiTheme="minorHAnsi" w:hAnsiTheme="minorHAnsi" w:cstheme="minorHAnsi"/>
                <w:b w:val="0"/>
                <w:i/>
                <w:color w:val="0070C0"/>
                <w:sz w:val="22"/>
                <w:szCs w:val="22"/>
              </w:rPr>
            </w:pPr>
          </w:p>
        </w:tc>
      </w:tr>
      <w:tr w:rsidR="00166FEF" w14:paraId="74B987C8" w14:textId="77777777" w:rsidTr="00166FEF">
        <w:tc>
          <w:tcPr>
            <w:tcW w:w="2263" w:type="dxa"/>
          </w:tcPr>
          <w:p w14:paraId="5B2C5297" w14:textId="6D4D2AD2" w:rsidR="00166FEF" w:rsidRPr="00191234" w:rsidRDefault="00191234" w:rsidP="00166FEF">
            <w:pPr>
              <w:rPr>
                <w:rStyle w:val="Strong"/>
                <w:rFonts w:asciiTheme="minorHAnsi" w:hAnsiTheme="minorHAnsi" w:cstheme="minorHAnsi"/>
                <w:sz w:val="22"/>
                <w:szCs w:val="22"/>
              </w:rPr>
            </w:pPr>
            <w:r>
              <w:rPr>
                <w:rStyle w:val="Strong"/>
                <w:rFonts w:asciiTheme="minorHAnsi" w:hAnsiTheme="minorHAnsi" w:cstheme="minorHAnsi"/>
                <w:sz w:val="22"/>
                <w:szCs w:val="22"/>
              </w:rPr>
              <w:lastRenderedPageBreak/>
              <w:t xml:space="preserve">6.4. </w:t>
            </w:r>
            <w:r w:rsidR="00166FEF" w:rsidRPr="00191234">
              <w:rPr>
                <w:rStyle w:val="Strong"/>
                <w:rFonts w:asciiTheme="minorHAnsi" w:hAnsiTheme="minorHAnsi" w:cstheme="minorHAnsi"/>
                <w:sz w:val="22"/>
                <w:szCs w:val="22"/>
              </w:rPr>
              <w:t xml:space="preserve">Data sharing and data publishing </w:t>
            </w:r>
            <w:r w:rsidR="00166FEF" w:rsidRPr="00191234">
              <w:rPr>
                <w:rStyle w:val="Strong"/>
                <w:rFonts w:asciiTheme="minorHAnsi" w:hAnsiTheme="minorHAnsi" w:cstheme="minorHAnsi"/>
                <w:i/>
                <w:sz w:val="22"/>
                <w:szCs w:val="22"/>
              </w:rPr>
              <w:t>(not publication of research findings)</w:t>
            </w:r>
            <w:r w:rsidR="00166FEF" w:rsidRPr="00191234">
              <w:rPr>
                <w:rStyle w:val="Strong"/>
                <w:rFonts w:asciiTheme="minorHAnsi" w:hAnsiTheme="minorHAnsi" w:cstheme="minorHAnsi"/>
                <w:sz w:val="22"/>
                <w:szCs w:val="22"/>
              </w:rPr>
              <w:t xml:space="preserve"> </w:t>
            </w:r>
          </w:p>
        </w:tc>
        <w:tc>
          <w:tcPr>
            <w:tcW w:w="7938" w:type="dxa"/>
          </w:tcPr>
          <w:p w14:paraId="4E693F99"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Provide details of processes for sharing of data (if any). </w:t>
            </w:r>
          </w:p>
          <w:p w14:paraId="36B9BB22" w14:textId="77777777" w:rsidR="00166FEF" w:rsidRPr="00AB43F5" w:rsidRDefault="00166FEF" w:rsidP="00166FEF">
            <w:pPr>
              <w:rPr>
                <w:rFonts w:asciiTheme="minorHAnsi" w:eastAsiaTheme="minorHAnsi" w:hAnsiTheme="minorHAnsi" w:cstheme="minorHAnsi"/>
                <w:i/>
                <w:color w:val="0070C0"/>
                <w:sz w:val="22"/>
                <w:szCs w:val="22"/>
                <w:lang w:eastAsia="en-US"/>
              </w:rPr>
            </w:pPr>
            <w:r w:rsidRPr="00AB43F5">
              <w:rPr>
                <w:rStyle w:val="Strong"/>
                <w:rFonts w:asciiTheme="minorHAnsi" w:hAnsiTheme="minorHAnsi" w:cstheme="minorHAnsi"/>
                <w:b w:val="0"/>
                <w:i/>
                <w:color w:val="0070C0"/>
                <w:sz w:val="22"/>
                <w:szCs w:val="22"/>
              </w:rPr>
              <w:t>Sharing of data within your team requires safety measures to be in place. For example: encryption, password protected, through QH emails etc. Will data be shared with your University supervisor or collaborators – if so, will this be de-identified?</w:t>
            </w:r>
            <w:r w:rsidRPr="00AB43F5">
              <w:rPr>
                <w:rFonts w:asciiTheme="minorHAnsi" w:eastAsiaTheme="minorHAnsi" w:hAnsiTheme="minorHAnsi" w:cstheme="minorHAnsi"/>
                <w:i/>
                <w:color w:val="0070C0"/>
                <w:sz w:val="22"/>
                <w:szCs w:val="22"/>
                <w:lang w:eastAsia="en-US"/>
              </w:rPr>
              <w:t xml:space="preserve"> Justification for movement of data should be made and method of transfer included. The following options are available within the Queensland Health system:</w:t>
            </w:r>
          </w:p>
          <w:p w14:paraId="0E4CC612" w14:textId="77777777" w:rsidR="00166FEF" w:rsidRPr="00AB43F5" w:rsidRDefault="00166FEF" w:rsidP="00166FEF">
            <w:pPr>
              <w:ind w:left="720"/>
              <w:rPr>
                <w:rFonts w:asciiTheme="minorHAnsi" w:eastAsiaTheme="minorHAnsi" w:hAnsiTheme="minorHAnsi" w:cstheme="minorHAnsi"/>
                <w:sz w:val="22"/>
                <w:szCs w:val="22"/>
                <w:lang w:eastAsia="en-US"/>
              </w:rPr>
            </w:pPr>
          </w:p>
          <w:p w14:paraId="3257554A"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STS (Secure Transfer System)</w:t>
            </w:r>
            <w:r w:rsidRPr="00AB43F5">
              <w:rPr>
                <w:rFonts w:asciiTheme="minorHAnsi" w:eastAsiaTheme="minorHAnsi" w:hAnsiTheme="minorHAnsi" w:cstheme="minorHAnsi"/>
                <w:i/>
                <w:color w:val="0070C0"/>
                <w:sz w:val="22"/>
                <w:szCs w:val="22"/>
                <w:lang w:eastAsia="en-US"/>
              </w:rPr>
              <w:t xml:space="preserve"> is intended for ongoing routine transfers between internal and external care providers and is NOT RECOMMENDED for research data movement.</w:t>
            </w:r>
          </w:p>
          <w:p w14:paraId="5B6FCCED" w14:textId="77777777" w:rsidR="00166FEF" w:rsidRPr="00AB43F5" w:rsidRDefault="00166FEF" w:rsidP="00166FEF">
            <w:pPr>
              <w:spacing w:after="160"/>
              <w:ind w:left="1224"/>
              <w:contextualSpacing/>
              <w:rPr>
                <w:rFonts w:asciiTheme="minorHAnsi" w:eastAsiaTheme="minorHAnsi" w:hAnsiTheme="minorHAnsi" w:cstheme="minorHAnsi"/>
                <w:sz w:val="22"/>
                <w:szCs w:val="22"/>
                <w:lang w:eastAsia="en-US"/>
              </w:rPr>
            </w:pPr>
          </w:p>
          <w:p w14:paraId="6B158027"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SFT (Secure File Transfer)</w:t>
            </w:r>
            <w:r w:rsidRPr="00AB43F5">
              <w:rPr>
                <w:rFonts w:asciiTheme="minorHAnsi" w:eastAsiaTheme="minorHAnsi" w:hAnsiTheme="minorHAnsi" w:cstheme="minorHAnsi"/>
                <w:i/>
                <w:color w:val="0070C0"/>
                <w:sz w:val="22"/>
                <w:szCs w:val="22"/>
                <w:lang w:eastAsia="en-US"/>
              </w:rPr>
              <w:t xml:space="preserve"> is a system which allows you to email someone with a link to a file, similar to Dropbox. The recipient can then log into the system and download the file. Suitable for research and confidential information transfers to EXTERNAL sites </w:t>
            </w:r>
          </w:p>
          <w:p w14:paraId="32E25320" w14:textId="77777777" w:rsidR="00166FEF" w:rsidRPr="00AB43F5" w:rsidRDefault="00166FEF" w:rsidP="00166FEF">
            <w:pPr>
              <w:pStyle w:val="ListParagraph"/>
              <w:numPr>
                <w:ilvl w:val="0"/>
                <w:numId w:val="56"/>
              </w:numPr>
              <w:spacing w:after="160"/>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i/>
                <w:color w:val="0070C0"/>
                <w:sz w:val="22"/>
                <w:szCs w:val="22"/>
                <w:lang w:eastAsia="en-US"/>
              </w:rPr>
              <w:t>This is a QH secured, ratified and managed system</w:t>
            </w:r>
          </w:p>
          <w:p w14:paraId="2F9BCF50" w14:textId="77777777" w:rsidR="00166FEF" w:rsidRPr="00AB43F5" w:rsidRDefault="00166FEF" w:rsidP="00166FEF">
            <w:pPr>
              <w:pStyle w:val="ListParagraph"/>
              <w:numPr>
                <w:ilvl w:val="0"/>
                <w:numId w:val="56"/>
              </w:numPr>
              <w:spacing w:after="160"/>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i/>
                <w:color w:val="0070C0"/>
                <w:sz w:val="22"/>
                <w:szCs w:val="22"/>
                <w:lang w:eastAsia="en-US"/>
              </w:rPr>
              <w:t xml:space="preserve">The service is provided by </w:t>
            </w:r>
            <w:proofErr w:type="spellStart"/>
            <w:r w:rsidRPr="00AB43F5">
              <w:rPr>
                <w:rFonts w:asciiTheme="minorHAnsi" w:eastAsiaTheme="minorHAnsi" w:hAnsiTheme="minorHAnsi" w:cstheme="minorHAnsi"/>
                <w:i/>
                <w:color w:val="0070C0"/>
                <w:sz w:val="22"/>
                <w:szCs w:val="22"/>
                <w:lang w:eastAsia="en-US"/>
              </w:rPr>
              <w:t>Kiteworks</w:t>
            </w:r>
            <w:proofErr w:type="spellEnd"/>
            <w:r w:rsidRPr="00AB43F5">
              <w:rPr>
                <w:rFonts w:asciiTheme="minorHAnsi" w:eastAsiaTheme="minorHAnsi" w:hAnsiTheme="minorHAnsi" w:cstheme="minorHAnsi"/>
                <w:i/>
                <w:color w:val="0070C0"/>
                <w:sz w:val="22"/>
                <w:szCs w:val="22"/>
                <w:lang w:eastAsia="en-US"/>
              </w:rPr>
              <w:t xml:space="preserve"> and incurs an annual fee for each email account (i.e. internal and external users), however a group account can be set up so multiple QH users may use the same account</w:t>
            </w:r>
          </w:p>
          <w:p w14:paraId="076CFDFE" w14:textId="77777777" w:rsidR="00166FEF" w:rsidRPr="00AB43F5" w:rsidRDefault="00166FEF" w:rsidP="00166FEF">
            <w:pPr>
              <w:pStyle w:val="ListParagraph"/>
              <w:numPr>
                <w:ilvl w:val="0"/>
                <w:numId w:val="56"/>
              </w:numPr>
              <w:spacing w:after="160"/>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i/>
                <w:color w:val="0070C0"/>
                <w:sz w:val="22"/>
                <w:szCs w:val="22"/>
                <w:lang w:eastAsia="en-US"/>
              </w:rPr>
              <w:t xml:space="preserve">It is available from eHealth </w:t>
            </w:r>
            <w:hyperlink r:id="rId13" w:history="1">
              <w:r w:rsidRPr="00AB43F5">
                <w:rPr>
                  <w:rStyle w:val="Hyperlink"/>
                  <w:rFonts w:asciiTheme="minorHAnsi" w:eastAsiaTheme="minorHAnsi" w:hAnsiTheme="minorHAnsi" w:cstheme="minorHAnsi"/>
                  <w:sz w:val="22"/>
                  <w:szCs w:val="22"/>
                  <w:lang w:eastAsia="en-US"/>
                </w:rPr>
                <w:t>http://qheps.health.qld.gov.au/sts/html/secure-file-transfer.htm</w:t>
              </w:r>
            </w:hyperlink>
          </w:p>
          <w:p w14:paraId="7B58A926" w14:textId="77777777" w:rsidR="00166FEF" w:rsidRPr="00AB43F5" w:rsidRDefault="00166FEF" w:rsidP="00166FEF">
            <w:pPr>
              <w:spacing w:after="160"/>
              <w:ind w:left="720"/>
              <w:contextualSpacing/>
              <w:rPr>
                <w:rFonts w:asciiTheme="minorHAnsi" w:eastAsiaTheme="minorHAnsi" w:hAnsiTheme="minorHAnsi" w:cstheme="minorHAnsi"/>
                <w:sz w:val="22"/>
                <w:szCs w:val="22"/>
                <w:lang w:eastAsia="en-US"/>
              </w:rPr>
            </w:pPr>
          </w:p>
          <w:p w14:paraId="135E19A2"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Microsoft Lync</w:t>
            </w:r>
            <w:r w:rsidRPr="00AB43F5">
              <w:rPr>
                <w:rFonts w:asciiTheme="minorHAnsi" w:eastAsiaTheme="minorHAnsi" w:hAnsiTheme="minorHAnsi" w:cstheme="minorHAnsi"/>
                <w:i/>
                <w:color w:val="0070C0"/>
                <w:sz w:val="22"/>
                <w:szCs w:val="22"/>
                <w:lang w:eastAsia="en-US"/>
              </w:rPr>
              <w:t xml:space="preserve"> meeting and messaging platform allows secure instant transfer of large data files (too big for email) between INTERNAL QH EMAIL ACCOUNTS (including between HHSs)</w:t>
            </w:r>
          </w:p>
          <w:p w14:paraId="1C0A1506" w14:textId="77777777" w:rsidR="00166FEF" w:rsidRPr="00AB43F5" w:rsidRDefault="00166FEF" w:rsidP="00166FEF">
            <w:pPr>
              <w:pStyle w:val="ListParagraph"/>
              <w:numPr>
                <w:ilvl w:val="0"/>
                <w:numId w:val="57"/>
              </w:numPr>
              <w:spacing w:after="160"/>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i/>
                <w:color w:val="0070C0"/>
                <w:sz w:val="22"/>
                <w:szCs w:val="22"/>
                <w:lang w:eastAsia="en-US"/>
              </w:rPr>
              <w:t>Available free to all QH staff</w:t>
            </w:r>
          </w:p>
          <w:p w14:paraId="49D5515C" w14:textId="77777777" w:rsidR="00166FEF" w:rsidRPr="00AB43F5" w:rsidRDefault="00166FEF" w:rsidP="00166FEF">
            <w:pPr>
              <w:pStyle w:val="ListParagraph"/>
              <w:numPr>
                <w:ilvl w:val="0"/>
                <w:numId w:val="57"/>
              </w:numPr>
              <w:spacing w:after="160"/>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i/>
                <w:color w:val="0070C0"/>
                <w:sz w:val="22"/>
                <w:szCs w:val="22"/>
                <w:lang w:eastAsia="en-US"/>
              </w:rPr>
              <w:t>Suitable for large internal file transfers e.g. transferring a large data dump from a clinical information system to QH Statistics Unit for linking to other QH enterprise data, etc.</w:t>
            </w:r>
          </w:p>
          <w:p w14:paraId="179F0985" w14:textId="77777777" w:rsidR="00166FEF" w:rsidRPr="00AB43F5" w:rsidRDefault="00166FEF" w:rsidP="00166FEF">
            <w:pPr>
              <w:rPr>
                <w:rFonts w:asciiTheme="minorHAnsi" w:hAnsiTheme="minorHAnsi" w:cstheme="minorHAnsi"/>
                <w:sz w:val="22"/>
                <w:szCs w:val="22"/>
              </w:rPr>
            </w:pPr>
            <w:r w:rsidRPr="00AB43F5">
              <w:rPr>
                <w:rFonts w:asciiTheme="minorHAnsi" w:eastAsiaTheme="minorHAnsi" w:hAnsiTheme="minorHAnsi" w:cstheme="minorHAnsi"/>
                <w:i/>
                <w:color w:val="C00000"/>
                <w:sz w:val="22"/>
                <w:szCs w:val="22"/>
                <w:lang w:eastAsia="en-US"/>
              </w:rPr>
              <w:t>See instructions in the Appendices</w:t>
            </w:r>
          </w:p>
          <w:p w14:paraId="4B3CF7A7" w14:textId="77777777" w:rsidR="00166FEF" w:rsidRPr="00AB43F5" w:rsidRDefault="00166FEF" w:rsidP="00166FEF">
            <w:pPr>
              <w:rPr>
                <w:rFonts w:asciiTheme="minorHAnsi" w:hAnsiTheme="minorHAnsi" w:cstheme="minorHAnsi"/>
                <w:sz w:val="22"/>
                <w:szCs w:val="22"/>
              </w:rPr>
            </w:pPr>
          </w:p>
          <w:p w14:paraId="7361B2A8"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Will raw data be shared/published after the project is complete? i.e. along with a manuscript submission. Please note that you may not know this information at the beginning of your project, however it will be required to be included in your final report back to the HREC.</w:t>
            </w:r>
          </w:p>
          <w:p w14:paraId="060FD357" w14:textId="77777777" w:rsidR="00166FEF"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NOTE: It is inappropriate to share data outside of your research team.</w:t>
            </w:r>
          </w:p>
          <w:p w14:paraId="1CAD0A08" w14:textId="5E06331E" w:rsidR="00166FEF" w:rsidRPr="00AB43F5" w:rsidRDefault="00166FEF" w:rsidP="00166FEF">
            <w:pPr>
              <w:rPr>
                <w:rStyle w:val="Strong"/>
                <w:rFonts w:asciiTheme="minorHAnsi" w:hAnsiTheme="minorHAnsi" w:cstheme="minorHAnsi"/>
                <w:b w:val="0"/>
                <w:i/>
                <w:color w:val="0070C0"/>
                <w:sz w:val="22"/>
                <w:szCs w:val="22"/>
              </w:rPr>
            </w:pPr>
            <w:r w:rsidRPr="00166FEF">
              <w:rPr>
                <w:rFonts w:asciiTheme="minorHAnsi" w:hAnsiTheme="minorHAnsi" w:cstheme="minorHAnsi"/>
                <w:i/>
                <w:color w:val="0070C0"/>
                <w:sz w:val="22"/>
                <w:szCs w:val="22"/>
              </w:rPr>
              <w:t xml:space="preserve">See </w:t>
            </w:r>
            <w:hyperlink r:id="rId14" w:history="1">
              <w:r w:rsidRPr="00AB43F5">
                <w:rPr>
                  <w:rStyle w:val="Hyperlink"/>
                  <w:rFonts w:asciiTheme="minorHAnsi" w:hAnsiTheme="minorHAnsi" w:cstheme="minorHAnsi"/>
                  <w:i/>
                  <w:sz w:val="22"/>
                  <w:szCs w:val="22"/>
                </w:rPr>
                <w:t>ANDS Publishing and sharing sensitive data Guideline</w:t>
              </w:r>
            </w:hyperlink>
          </w:p>
          <w:p w14:paraId="282B7145" w14:textId="77777777" w:rsidR="00166FEF" w:rsidRDefault="00166FEF" w:rsidP="00166FEF">
            <w:pPr>
              <w:rPr>
                <w:rStyle w:val="Strong"/>
                <w:rFonts w:asciiTheme="minorHAnsi" w:hAnsiTheme="minorHAnsi" w:cstheme="minorHAnsi"/>
                <w:b w:val="0"/>
                <w:i/>
                <w:color w:val="0070C0"/>
                <w:sz w:val="22"/>
                <w:szCs w:val="22"/>
              </w:rPr>
            </w:pPr>
          </w:p>
          <w:p w14:paraId="25A5348B" w14:textId="77777777" w:rsidR="00166FEF" w:rsidRPr="009570FE" w:rsidRDefault="00166FEF" w:rsidP="00166FEF">
            <w:pPr>
              <w:rPr>
                <w:rStyle w:val="Strong"/>
                <w:rFonts w:asciiTheme="minorHAnsi" w:hAnsiTheme="minorHAnsi" w:cstheme="minorHAnsi"/>
                <w:i/>
                <w:color w:val="0070C0"/>
                <w:sz w:val="22"/>
                <w:szCs w:val="22"/>
              </w:rPr>
            </w:pPr>
            <w:r w:rsidRPr="009570FE">
              <w:rPr>
                <w:rStyle w:val="Strong"/>
                <w:rFonts w:asciiTheme="minorHAnsi" w:hAnsiTheme="minorHAnsi" w:cstheme="minorHAnsi"/>
                <w:i/>
                <w:color w:val="0070C0"/>
                <w:sz w:val="22"/>
                <w:szCs w:val="22"/>
              </w:rPr>
              <w:t xml:space="preserve">A note on version control: </w:t>
            </w:r>
          </w:p>
          <w:p w14:paraId="4DDD6F1E" w14:textId="77777777" w:rsidR="00166FEF"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Version control is required to ensure the authenticity of research data. </w:t>
            </w:r>
            <w:r>
              <w:rPr>
                <w:rStyle w:val="Strong"/>
                <w:rFonts w:asciiTheme="minorHAnsi" w:hAnsiTheme="minorHAnsi" w:cstheme="minorHAnsi"/>
                <w:b w:val="0"/>
                <w:i/>
                <w:color w:val="0070C0"/>
                <w:sz w:val="22"/>
                <w:szCs w:val="22"/>
              </w:rPr>
              <w:t>While you are not required to provide details of version control procedures, i</w:t>
            </w:r>
            <w:r w:rsidRPr="00AB43F5">
              <w:rPr>
                <w:rStyle w:val="Strong"/>
                <w:rFonts w:asciiTheme="minorHAnsi" w:hAnsiTheme="minorHAnsi" w:cstheme="minorHAnsi"/>
                <w:b w:val="0"/>
                <w:i/>
                <w:color w:val="0070C0"/>
                <w:sz w:val="22"/>
                <w:szCs w:val="22"/>
              </w:rPr>
              <w:t xml:space="preserve">t is recommended that you </w:t>
            </w:r>
            <w:r>
              <w:rPr>
                <w:rStyle w:val="Strong"/>
                <w:rFonts w:asciiTheme="minorHAnsi" w:hAnsiTheme="minorHAnsi" w:cstheme="minorHAnsi"/>
                <w:b w:val="0"/>
                <w:i/>
                <w:color w:val="0070C0"/>
                <w:sz w:val="22"/>
                <w:szCs w:val="22"/>
              </w:rPr>
              <w:t xml:space="preserve">hold discussions </w:t>
            </w:r>
            <w:r w:rsidRPr="00AB43F5">
              <w:rPr>
                <w:rStyle w:val="Strong"/>
                <w:rFonts w:asciiTheme="minorHAnsi" w:hAnsiTheme="minorHAnsi" w:cstheme="minorHAnsi"/>
                <w:b w:val="0"/>
                <w:i/>
                <w:color w:val="0070C0"/>
                <w:sz w:val="22"/>
                <w:szCs w:val="22"/>
              </w:rPr>
              <w:t xml:space="preserve">with your research team early on and agree to a consistent </w:t>
            </w:r>
            <w:r>
              <w:rPr>
                <w:rStyle w:val="Strong"/>
                <w:rFonts w:asciiTheme="minorHAnsi" w:hAnsiTheme="minorHAnsi" w:cstheme="minorHAnsi"/>
                <w:b w:val="0"/>
                <w:i/>
                <w:color w:val="0070C0"/>
                <w:sz w:val="22"/>
                <w:szCs w:val="22"/>
              </w:rPr>
              <w:t>process</w:t>
            </w:r>
            <w:r w:rsidRPr="00AB43F5">
              <w:rPr>
                <w:rStyle w:val="Strong"/>
                <w:rFonts w:asciiTheme="minorHAnsi" w:hAnsiTheme="minorHAnsi" w:cstheme="minorHAnsi"/>
                <w:b w:val="0"/>
                <w:i/>
                <w:color w:val="0070C0"/>
                <w:sz w:val="22"/>
                <w:szCs w:val="22"/>
              </w:rPr>
              <w:t xml:space="preserve"> to ensure </w:t>
            </w:r>
            <w:r>
              <w:rPr>
                <w:rStyle w:val="Strong"/>
                <w:rFonts w:asciiTheme="minorHAnsi" w:hAnsiTheme="minorHAnsi" w:cstheme="minorHAnsi"/>
                <w:b w:val="0"/>
                <w:i/>
                <w:color w:val="0070C0"/>
                <w:sz w:val="22"/>
                <w:szCs w:val="22"/>
              </w:rPr>
              <w:t>all team members a</w:t>
            </w:r>
            <w:r w:rsidRPr="00AB43F5">
              <w:rPr>
                <w:rStyle w:val="Strong"/>
                <w:rFonts w:asciiTheme="minorHAnsi" w:hAnsiTheme="minorHAnsi" w:cstheme="minorHAnsi"/>
                <w:b w:val="0"/>
                <w:i/>
                <w:color w:val="0070C0"/>
                <w:sz w:val="22"/>
                <w:szCs w:val="22"/>
              </w:rPr>
              <w:t xml:space="preserve">re using the most current version of </w:t>
            </w:r>
            <w:r>
              <w:rPr>
                <w:rStyle w:val="Strong"/>
                <w:rFonts w:asciiTheme="minorHAnsi" w:hAnsiTheme="minorHAnsi" w:cstheme="minorHAnsi"/>
                <w:b w:val="0"/>
                <w:i/>
                <w:color w:val="0070C0"/>
                <w:sz w:val="22"/>
                <w:szCs w:val="22"/>
              </w:rPr>
              <w:t>the</w:t>
            </w:r>
            <w:r w:rsidRPr="00AB43F5">
              <w:rPr>
                <w:rStyle w:val="Strong"/>
                <w:rFonts w:asciiTheme="minorHAnsi" w:hAnsiTheme="minorHAnsi" w:cstheme="minorHAnsi"/>
                <w:b w:val="0"/>
                <w:i/>
                <w:color w:val="0070C0"/>
                <w:sz w:val="22"/>
                <w:szCs w:val="22"/>
              </w:rPr>
              <w:t xml:space="preserve"> dataset.</w:t>
            </w:r>
            <w:r>
              <w:rPr>
                <w:rStyle w:val="Strong"/>
                <w:rFonts w:asciiTheme="minorHAnsi" w:hAnsiTheme="minorHAnsi" w:cstheme="minorHAnsi"/>
                <w:b w:val="0"/>
                <w:i/>
                <w:color w:val="0070C0"/>
                <w:sz w:val="22"/>
                <w:szCs w:val="22"/>
              </w:rPr>
              <w:t xml:space="preserve"> </w:t>
            </w:r>
          </w:p>
          <w:p w14:paraId="42FCBBB3" w14:textId="77777777" w:rsidR="00166FEF" w:rsidRPr="00AB43F5" w:rsidRDefault="00166FEF" w:rsidP="00166FEF">
            <w:pPr>
              <w:rPr>
                <w:rStyle w:val="Strong"/>
                <w:rFonts w:asciiTheme="minorHAnsi" w:hAnsiTheme="minorHAnsi" w:cstheme="minorHAnsi"/>
                <w:b w:val="0"/>
                <w:i/>
                <w:color w:val="0070C0"/>
                <w:sz w:val="22"/>
                <w:szCs w:val="22"/>
              </w:rPr>
            </w:pPr>
          </w:p>
        </w:tc>
      </w:tr>
      <w:tr w:rsidR="00166FEF" w14:paraId="431D5699" w14:textId="77777777" w:rsidTr="00166FEF">
        <w:tc>
          <w:tcPr>
            <w:tcW w:w="2263" w:type="dxa"/>
          </w:tcPr>
          <w:p w14:paraId="0C9B07FC" w14:textId="1DAF689E" w:rsidR="00166FEF" w:rsidRPr="00191234" w:rsidRDefault="00191234" w:rsidP="00166FEF">
            <w:pPr>
              <w:rPr>
                <w:rStyle w:val="Strong"/>
                <w:rFonts w:asciiTheme="minorHAnsi" w:hAnsiTheme="minorHAnsi" w:cstheme="minorHAnsi"/>
                <w:sz w:val="22"/>
                <w:szCs w:val="22"/>
              </w:rPr>
            </w:pPr>
            <w:r w:rsidRPr="00191234">
              <w:rPr>
                <w:rStyle w:val="Strong"/>
                <w:rFonts w:asciiTheme="minorHAnsi" w:hAnsiTheme="minorHAnsi" w:cstheme="minorHAnsi"/>
                <w:sz w:val="22"/>
                <w:szCs w:val="22"/>
              </w:rPr>
              <w:t>6.5</w:t>
            </w:r>
            <w:r>
              <w:rPr>
                <w:rStyle w:val="Strong"/>
                <w:rFonts w:asciiTheme="minorHAnsi" w:hAnsiTheme="minorHAnsi" w:cstheme="minorHAnsi"/>
                <w:sz w:val="22"/>
                <w:szCs w:val="22"/>
              </w:rPr>
              <w:t>.</w:t>
            </w:r>
            <w:r w:rsidRPr="00191234">
              <w:rPr>
                <w:rStyle w:val="Strong"/>
                <w:rFonts w:asciiTheme="minorHAnsi" w:hAnsiTheme="minorHAnsi" w:cstheme="minorHAnsi"/>
                <w:sz w:val="22"/>
                <w:szCs w:val="22"/>
              </w:rPr>
              <w:t xml:space="preserve"> </w:t>
            </w:r>
            <w:r w:rsidR="00166FEF" w:rsidRPr="00191234">
              <w:rPr>
                <w:rStyle w:val="Strong"/>
                <w:rFonts w:asciiTheme="minorHAnsi" w:hAnsiTheme="minorHAnsi" w:cstheme="minorHAnsi"/>
                <w:sz w:val="22"/>
                <w:szCs w:val="22"/>
              </w:rPr>
              <w:t xml:space="preserve">Long-term </w:t>
            </w:r>
            <w:r>
              <w:rPr>
                <w:rStyle w:val="Strong"/>
                <w:rFonts w:asciiTheme="minorHAnsi" w:hAnsiTheme="minorHAnsi" w:cstheme="minorHAnsi"/>
                <w:sz w:val="22"/>
                <w:szCs w:val="22"/>
              </w:rPr>
              <w:t>s</w:t>
            </w:r>
            <w:r w:rsidR="00166FEF" w:rsidRPr="00191234">
              <w:rPr>
                <w:rStyle w:val="Strong"/>
                <w:rFonts w:asciiTheme="minorHAnsi" w:hAnsiTheme="minorHAnsi" w:cstheme="minorHAnsi"/>
                <w:sz w:val="22"/>
                <w:szCs w:val="22"/>
              </w:rPr>
              <w:t xml:space="preserve">torage, </w:t>
            </w:r>
            <w:r>
              <w:rPr>
                <w:rStyle w:val="Strong"/>
                <w:rFonts w:asciiTheme="minorHAnsi" w:hAnsiTheme="minorHAnsi" w:cstheme="minorHAnsi"/>
                <w:sz w:val="22"/>
                <w:szCs w:val="22"/>
              </w:rPr>
              <w:t>r</w:t>
            </w:r>
            <w:r w:rsidR="00166FEF" w:rsidRPr="00191234">
              <w:rPr>
                <w:rStyle w:val="Strong"/>
                <w:rFonts w:asciiTheme="minorHAnsi" w:hAnsiTheme="minorHAnsi" w:cstheme="minorHAnsi"/>
                <w:sz w:val="22"/>
                <w:szCs w:val="22"/>
              </w:rPr>
              <w:t xml:space="preserve">etention and </w:t>
            </w:r>
            <w:r>
              <w:rPr>
                <w:rStyle w:val="Strong"/>
                <w:rFonts w:asciiTheme="minorHAnsi" w:hAnsiTheme="minorHAnsi" w:cstheme="minorHAnsi"/>
                <w:sz w:val="22"/>
                <w:szCs w:val="22"/>
              </w:rPr>
              <w:t>d</w:t>
            </w:r>
            <w:r w:rsidR="00166FEF" w:rsidRPr="00191234">
              <w:rPr>
                <w:rStyle w:val="Strong"/>
                <w:rFonts w:asciiTheme="minorHAnsi" w:hAnsiTheme="minorHAnsi" w:cstheme="minorHAnsi"/>
                <w:sz w:val="22"/>
                <w:szCs w:val="22"/>
              </w:rPr>
              <w:t xml:space="preserve">estruction </w:t>
            </w:r>
          </w:p>
        </w:tc>
        <w:tc>
          <w:tcPr>
            <w:tcW w:w="7938" w:type="dxa"/>
          </w:tcPr>
          <w:p w14:paraId="328DF9A2"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Provide details of where and for how long your data will be stored after completion of the study. Include details of when and how data will be destroyed</w:t>
            </w:r>
            <w:r>
              <w:rPr>
                <w:rStyle w:val="Strong"/>
                <w:rFonts w:asciiTheme="minorHAnsi" w:hAnsiTheme="minorHAnsi" w:cstheme="minorHAnsi"/>
                <w:b w:val="0"/>
                <w:i/>
                <w:color w:val="0070C0"/>
                <w:sz w:val="22"/>
                <w:szCs w:val="22"/>
              </w:rPr>
              <w:t xml:space="preserve"> – both electronic and hard copy files.</w:t>
            </w:r>
            <w:r w:rsidRPr="00AB43F5">
              <w:rPr>
                <w:rStyle w:val="Strong"/>
                <w:rFonts w:asciiTheme="minorHAnsi" w:hAnsiTheme="minorHAnsi" w:cstheme="minorHAnsi"/>
                <w:b w:val="0"/>
                <w:i/>
                <w:color w:val="0070C0"/>
                <w:sz w:val="22"/>
                <w:szCs w:val="22"/>
              </w:rPr>
              <w:t xml:space="preserve"> </w:t>
            </w:r>
          </w:p>
          <w:p w14:paraId="460D8A23" w14:textId="77777777" w:rsidR="00191234" w:rsidRDefault="00191234" w:rsidP="00166FEF">
            <w:pPr>
              <w:rPr>
                <w:rStyle w:val="Strong"/>
                <w:rFonts w:asciiTheme="minorHAnsi" w:hAnsiTheme="minorHAnsi" w:cstheme="minorHAnsi"/>
                <w:i/>
                <w:color w:val="0070C0"/>
                <w:sz w:val="22"/>
                <w:szCs w:val="22"/>
              </w:rPr>
            </w:pPr>
          </w:p>
          <w:p w14:paraId="407E3DD5" w14:textId="3A7217F3" w:rsidR="00166FEF" w:rsidRPr="009A499B" w:rsidRDefault="00166FEF" w:rsidP="00166FEF">
            <w:pPr>
              <w:rPr>
                <w:rFonts w:asciiTheme="minorHAnsi" w:eastAsiaTheme="minorHAnsi" w:hAnsiTheme="minorHAnsi" w:cstheme="minorHAnsi"/>
                <w:i/>
                <w:color w:val="0070C0"/>
                <w:sz w:val="22"/>
                <w:szCs w:val="22"/>
                <w:lang w:eastAsia="en-US"/>
              </w:rPr>
            </w:pPr>
            <w:r w:rsidRPr="00AB43F5">
              <w:rPr>
                <w:rStyle w:val="Strong"/>
                <w:rFonts w:asciiTheme="minorHAnsi" w:hAnsiTheme="minorHAnsi" w:cstheme="minorHAnsi"/>
                <w:i/>
                <w:color w:val="0070C0"/>
                <w:sz w:val="22"/>
                <w:szCs w:val="22"/>
              </w:rPr>
              <w:t>DHHS Secure document storage:</w:t>
            </w:r>
            <w:r w:rsidRPr="00AB43F5">
              <w:rPr>
                <w:rStyle w:val="Strong"/>
                <w:rFonts w:asciiTheme="minorHAnsi" w:hAnsiTheme="minorHAnsi" w:cstheme="minorHAnsi"/>
                <w:color w:val="0070C0"/>
                <w:sz w:val="22"/>
                <w:szCs w:val="22"/>
              </w:rPr>
              <w:t xml:space="preserve"> </w:t>
            </w:r>
            <w:r w:rsidRPr="00AB43F5">
              <w:rPr>
                <w:rStyle w:val="Strong"/>
                <w:rFonts w:asciiTheme="minorHAnsi" w:hAnsiTheme="minorHAnsi" w:cstheme="minorHAnsi"/>
                <w:b w:val="0"/>
                <w:i/>
                <w:color w:val="0070C0"/>
                <w:sz w:val="22"/>
                <w:szCs w:val="22"/>
              </w:rPr>
              <w:t>DDHHS is able to provide short and medium term data storage through the secure research data storage facility described above.</w:t>
            </w:r>
            <w:r w:rsidRPr="00AB43F5">
              <w:rPr>
                <w:rFonts w:asciiTheme="minorHAnsi" w:eastAsiaTheme="minorHAnsi" w:hAnsiTheme="minorHAnsi" w:cstheme="minorHAnsi"/>
                <w:i/>
                <w:color w:val="ED7D31" w:themeColor="accent2"/>
                <w:sz w:val="22"/>
                <w:szCs w:val="22"/>
                <w:lang w:eastAsia="en-US"/>
              </w:rPr>
              <w:t xml:space="preserve"> </w:t>
            </w:r>
            <w:r w:rsidRPr="009A499B">
              <w:rPr>
                <w:rFonts w:asciiTheme="minorHAnsi" w:eastAsiaTheme="minorHAnsi" w:hAnsiTheme="minorHAnsi" w:cstheme="minorHAnsi"/>
                <w:i/>
                <w:color w:val="4472C4" w:themeColor="accent1"/>
                <w:sz w:val="22"/>
                <w:szCs w:val="22"/>
                <w:lang w:eastAsia="en-US"/>
              </w:rPr>
              <w:t xml:space="preserve">The Library will </w:t>
            </w:r>
            <w:r w:rsidRPr="009A499B">
              <w:rPr>
                <w:rFonts w:asciiTheme="minorHAnsi" w:eastAsiaTheme="minorHAnsi" w:hAnsiTheme="minorHAnsi" w:cstheme="minorHAnsi"/>
                <w:i/>
                <w:color w:val="0070C0"/>
                <w:sz w:val="22"/>
                <w:szCs w:val="22"/>
                <w:lang w:eastAsia="en-US"/>
              </w:rPr>
              <w:t xml:space="preserve">maintain a register of when documents are deposited into the secure locations, and who is responsible for them. The library will use the register to create alerts for when documents need to be reviewed for destruction. Hard copy documents and electronic files will be destroyed according to DDH confidential document destruction protocols. Contact the Librarians to arrange storage within the DDHHS data storage facility. </w:t>
            </w:r>
          </w:p>
          <w:p w14:paraId="4616DF02" w14:textId="77777777" w:rsidR="00166FEF" w:rsidRPr="009A499B" w:rsidRDefault="00166FEF" w:rsidP="00166FEF">
            <w:pPr>
              <w:rPr>
                <w:rFonts w:asciiTheme="minorHAnsi" w:eastAsiaTheme="minorHAnsi" w:hAnsiTheme="minorHAnsi" w:cstheme="minorHAnsi"/>
                <w:b/>
                <w:i/>
                <w:color w:val="0070C0"/>
                <w:sz w:val="22"/>
                <w:szCs w:val="22"/>
                <w:lang w:eastAsia="en-US"/>
              </w:rPr>
            </w:pPr>
          </w:p>
          <w:p w14:paraId="76762644" w14:textId="77777777" w:rsidR="00166FEF" w:rsidRPr="009A499B" w:rsidRDefault="00166FEF" w:rsidP="00166FEF">
            <w:pPr>
              <w:rPr>
                <w:rFonts w:asciiTheme="minorHAnsi" w:eastAsiaTheme="minorHAnsi" w:hAnsiTheme="minorHAnsi" w:cstheme="minorHAnsi"/>
                <w:i/>
                <w:color w:val="0070C0"/>
                <w:sz w:val="22"/>
                <w:szCs w:val="22"/>
                <w:lang w:eastAsia="en-US"/>
              </w:rPr>
            </w:pPr>
            <w:r w:rsidRPr="009A499B">
              <w:rPr>
                <w:rFonts w:asciiTheme="minorHAnsi" w:eastAsiaTheme="minorHAnsi" w:hAnsiTheme="minorHAnsi" w:cstheme="minorHAnsi"/>
                <w:b/>
                <w:i/>
                <w:color w:val="0070C0"/>
                <w:sz w:val="22"/>
                <w:szCs w:val="22"/>
                <w:lang w:eastAsia="en-US"/>
              </w:rPr>
              <w:t>Note</w:t>
            </w:r>
            <w:r w:rsidRPr="009A499B">
              <w:rPr>
                <w:rFonts w:asciiTheme="minorHAnsi" w:eastAsiaTheme="minorHAnsi" w:hAnsiTheme="minorHAnsi" w:cstheme="minorHAnsi"/>
                <w:i/>
                <w:color w:val="0070C0"/>
                <w:sz w:val="22"/>
                <w:szCs w:val="22"/>
                <w:lang w:eastAsia="en-US"/>
              </w:rPr>
              <w:t xml:space="preserve"> that current DDHHS Library mediated storage is NOT a data repository: it is not findable via external searches, it is not indexed in any forum, and is not curated (i.e. data may deteriorate or become unreadable due to changes in software). </w:t>
            </w:r>
          </w:p>
          <w:p w14:paraId="2DA6F70A" w14:textId="77777777" w:rsidR="00166FEF" w:rsidRPr="00AB43F5" w:rsidRDefault="00166FEF" w:rsidP="00166FEF">
            <w:pPr>
              <w:rPr>
                <w:rStyle w:val="Strong"/>
                <w:rFonts w:asciiTheme="minorHAnsi" w:hAnsiTheme="minorHAnsi" w:cstheme="minorHAnsi"/>
                <w:b w:val="0"/>
                <w:i/>
                <w:color w:val="0070C0"/>
                <w:sz w:val="22"/>
                <w:szCs w:val="22"/>
              </w:rPr>
            </w:pPr>
          </w:p>
          <w:p w14:paraId="796009AE"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The destruction of data must be irreversible with no chance of recovery later.</w:t>
            </w:r>
          </w:p>
          <w:p w14:paraId="74604A40"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If you think that your data may be a candidate for long-term or permanent retention, you should be aware that decisions made at an early stage of the research project can limit your later ability to retain data in a usable form. For example:</w:t>
            </w:r>
          </w:p>
          <w:p w14:paraId="2D0D64C6" w14:textId="77777777" w:rsidR="00166FEF" w:rsidRPr="00AB43F5" w:rsidRDefault="00166FEF" w:rsidP="00166FEF">
            <w:pPr>
              <w:pStyle w:val="ListParagraph"/>
              <w:numPr>
                <w:ilvl w:val="0"/>
                <w:numId w:val="55"/>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Human ethics requirements and the nature of the consents you seek from participants will determine whether</w:t>
            </w:r>
            <w:r>
              <w:rPr>
                <w:rStyle w:val="Strong"/>
                <w:rFonts w:asciiTheme="minorHAnsi" w:hAnsiTheme="minorHAnsi" w:cstheme="minorHAnsi"/>
                <w:b w:val="0"/>
                <w:i/>
                <w:color w:val="0070C0"/>
                <w:sz w:val="22"/>
                <w:szCs w:val="22"/>
              </w:rPr>
              <w:t xml:space="preserve"> and in what ways</w:t>
            </w:r>
            <w:r w:rsidRPr="00AB43F5">
              <w:rPr>
                <w:rStyle w:val="Strong"/>
                <w:rFonts w:asciiTheme="minorHAnsi" w:hAnsiTheme="minorHAnsi" w:cstheme="minorHAnsi"/>
                <w:b w:val="0"/>
                <w:i/>
                <w:color w:val="0070C0"/>
                <w:sz w:val="22"/>
                <w:szCs w:val="22"/>
              </w:rPr>
              <w:t xml:space="preserve"> data can be re-used for future pro</w:t>
            </w:r>
            <w:r>
              <w:rPr>
                <w:rStyle w:val="Strong"/>
                <w:rFonts w:asciiTheme="minorHAnsi" w:hAnsiTheme="minorHAnsi" w:cstheme="minorHAnsi"/>
                <w:b w:val="0"/>
                <w:i/>
                <w:color w:val="0070C0"/>
                <w:sz w:val="22"/>
                <w:szCs w:val="22"/>
              </w:rPr>
              <w:t>jects</w:t>
            </w:r>
            <w:r w:rsidRPr="00AB43F5">
              <w:rPr>
                <w:rStyle w:val="Strong"/>
                <w:rFonts w:asciiTheme="minorHAnsi" w:hAnsiTheme="minorHAnsi" w:cstheme="minorHAnsi"/>
                <w:b w:val="0"/>
                <w:i/>
                <w:color w:val="0070C0"/>
                <w:sz w:val="22"/>
                <w:szCs w:val="22"/>
              </w:rPr>
              <w:t>.</w:t>
            </w:r>
          </w:p>
          <w:p w14:paraId="75DFCC94" w14:textId="77777777" w:rsidR="00166FEF" w:rsidRPr="00AB43F5" w:rsidRDefault="00166FEF" w:rsidP="00166FEF">
            <w:pPr>
              <w:pStyle w:val="ListParagraph"/>
              <w:numPr>
                <w:ilvl w:val="0"/>
                <w:numId w:val="55"/>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Technology-based decisions relating to storage of data might impact on the length of time that data can be easily retrieved and used. </w:t>
            </w:r>
          </w:p>
          <w:p w14:paraId="25B84300" w14:textId="77777777" w:rsidR="00166FEF" w:rsidRPr="00AB43F5" w:rsidRDefault="00166FEF" w:rsidP="00166FEF">
            <w:pPr>
              <w:pStyle w:val="ListParagraph"/>
              <w:numPr>
                <w:ilvl w:val="0"/>
                <w:numId w:val="55"/>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If good documentation about the data has not been kept throughout the life of the data, it may be difficult to find the data and make sense of it at a later date, particularly if those originally responsible for the data are no longer at Darling Downs Health.</w:t>
            </w:r>
          </w:p>
          <w:p w14:paraId="3A5066D8" w14:textId="77777777" w:rsidR="00191234" w:rsidRDefault="00191234" w:rsidP="00166FEF">
            <w:pPr>
              <w:rPr>
                <w:rStyle w:val="Strong"/>
                <w:rFonts w:asciiTheme="minorHAnsi" w:hAnsiTheme="minorHAnsi" w:cstheme="minorHAnsi"/>
                <w:b w:val="0"/>
                <w:i/>
                <w:color w:val="0070C0"/>
                <w:sz w:val="22"/>
                <w:szCs w:val="22"/>
              </w:rPr>
            </w:pPr>
          </w:p>
          <w:p w14:paraId="28EF2CF2" w14:textId="08BC4930"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In general, the minimum recommended period for retention of research data is </w:t>
            </w:r>
            <w:r w:rsidRPr="00AB43F5">
              <w:rPr>
                <w:rStyle w:val="Strong"/>
                <w:rFonts w:asciiTheme="minorHAnsi" w:hAnsiTheme="minorHAnsi" w:cstheme="minorHAnsi"/>
                <w:i/>
                <w:color w:val="0070C0"/>
                <w:sz w:val="22"/>
                <w:szCs w:val="22"/>
                <w:u w:val="single"/>
              </w:rPr>
              <w:t xml:space="preserve">5 years </w:t>
            </w:r>
            <w:r w:rsidRPr="00AB43F5">
              <w:rPr>
                <w:rStyle w:val="Strong"/>
                <w:rFonts w:asciiTheme="minorHAnsi" w:hAnsiTheme="minorHAnsi" w:cstheme="minorHAnsi"/>
                <w:b w:val="0"/>
                <w:i/>
                <w:color w:val="0070C0"/>
                <w:sz w:val="22"/>
                <w:szCs w:val="22"/>
              </w:rPr>
              <w:t>from the date of publication. However, in any particular case, the period for which data should be retained should be determined by the specific type of research. For example:</w:t>
            </w:r>
          </w:p>
          <w:p w14:paraId="7A9C0080" w14:textId="77777777" w:rsidR="00166FEF" w:rsidRPr="00AB43F5" w:rsidRDefault="00166FEF" w:rsidP="00166FEF">
            <w:pPr>
              <w:pStyle w:val="ListParagraph"/>
              <w:numPr>
                <w:ilvl w:val="0"/>
                <w:numId w:val="54"/>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For short-term research projects that are for assessment purposes only, such as research project completed by students, retaining research data for </w:t>
            </w:r>
            <w:r w:rsidRPr="00AB43F5">
              <w:rPr>
                <w:rStyle w:val="Strong"/>
                <w:rFonts w:asciiTheme="minorHAnsi" w:hAnsiTheme="minorHAnsi" w:cstheme="minorHAnsi"/>
                <w:i/>
                <w:color w:val="0070C0"/>
                <w:sz w:val="22"/>
                <w:szCs w:val="22"/>
                <w:u w:val="single"/>
              </w:rPr>
              <w:t>12 months</w:t>
            </w:r>
            <w:r w:rsidRPr="00AB43F5">
              <w:rPr>
                <w:rStyle w:val="Strong"/>
                <w:rFonts w:asciiTheme="minorHAnsi" w:hAnsiTheme="minorHAnsi" w:cstheme="minorHAnsi"/>
                <w:b w:val="0"/>
                <w:i/>
                <w:color w:val="0070C0"/>
                <w:sz w:val="22"/>
                <w:szCs w:val="22"/>
              </w:rPr>
              <w:t xml:space="preserve"> after the completion of the project may be sufficient</w:t>
            </w:r>
          </w:p>
          <w:p w14:paraId="4DCC1E5E" w14:textId="77777777" w:rsidR="00166FEF" w:rsidRPr="00AB43F5" w:rsidRDefault="00166FEF" w:rsidP="00166FEF">
            <w:pPr>
              <w:pStyle w:val="ListParagraph"/>
              <w:numPr>
                <w:ilvl w:val="0"/>
                <w:numId w:val="54"/>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For most clinical trials, retaining research data for </w:t>
            </w:r>
            <w:r w:rsidRPr="00AB43F5">
              <w:rPr>
                <w:rStyle w:val="Strong"/>
                <w:rFonts w:asciiTheme="minorHAnsi" w:hAnsiTheme="minorHAnsi" w:cstheme="minorHAnsi"/>
                <w:i/>
                <w:color w:val="0070C0"/>
                <w:sz w:val="22"/>
                <w:szCs w:val="22"/>
                <w:u w:val="single"/>
              </w:rPr>
              <w:t>15 years</w:t>
            </w:r>
            <w:r w:rsidRPr="00AB43F5">
              <w:rPr>
                <w:rStyle w:val="Strong"/>
                <w:rFonts w:asciiTheme="minorHAnsi" w:hAnsiTheme="minorHAnsi" w:cstheme="minorHAnsi"/>
                <w:b w:val="0"/>
                <w:i/>
                <w:color w:val="0070C0"/>
                <w:sz w:val="22"/>
                <w:szCs w:val="22"/>
              </w:rPr>
              <w:t xml:space="preserve"> or more may be necessary</w:t>
            </w:r>
          </w:p>
          <w:p w14:paraId="2AB5DD55" w14:textId="77777777" w:rsidR="00166FEF" w:rsidRPr="00AB43F5" w:rsidRDefault="00166FEF" w:rsidP="00166FEF">
            <w:pPr>
              <w:pStyle w:val="ListParagraph"/>
              <w:numPr>
                <w:ilvl w:val="0"/>
                <w:numId w:val="54"/>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For areas such as gene therapy, research data must be retained </w:t>
            </w:r>
            <w:r w:rsidRPr="00AB43F5">
              <w:rPr>
                <w:rStyle w:val="Strong"/>
                <w:rFonts w:asciiTheme="minorHAnsi" w:hAnsiTheme="minorHAnsi" w:cstheme="minorHAnsi"/>
                <w:i/>
                <w:color w:val="0070C0"/>
                <w:sz w:val="22"/>
                <w:szCs w:val="22"/>
                <w:u w:val="single"/>
              </w:rPr>
              <w:t>permanently</w:t>
            </w:r>
            <w:r w:rsidRPr="00AB43F5">
              <w:rPr>
                <w:rStyle w:val="Strong"/>
                <w:rFonts w:asciiTheme="minorHAnsi" w:hAnsiTheme="minorHAnsi" w:cstheme="minorHAnsi"/>
                <w:b w:val="0"/>
                <w:i/>
                <w:color w:val="0070C0"/>
                <w:sz w:val="22"/>
                <w:szCs w:val="22"/>
              </w:rPr>
              <w:t xml:space="preserve"> (e</w:t>
            </w:r>
            <w:r>
              <w:rPr>
                <w:rStyle w:val="Strong"/>
                <w:rFonts w:asciiTheme="minorHAnsi" w:hAnsiTheme="minorHAnsi" w:cstheme="minorHAnsi"/>
                <w:b w:val="0"/>
                <w:i/>
                <w:color w:val="0070C0"/>
                <w:sz w:val="22"/>
                <w:szCs w:val="22"/>
              </w:rPr>
              <w:t>.</w:t>
            </w:r>
            <w:r w:rsidRPr="00AB43F5">
              <w:rPr>
                <w:rStyle w:val="Strong"/>
                <w:rFonts w:asciiTheme="minorHAnsi" w:hAnsiTheme="minorHAnsi" w:cstheme="minorHAnsi"/>
                <w:b w:val="0"/>
                <w:i/>
                <w:color w:val="0070C0"/>
                <w:sz w:val="22"/>
                <w:szCs w:val="22"/>
              </w:rPr>
              <w:t>g</w:t>
            </w:r>
            <w:r>
              <w:rPr>
                <w:rStyle w:val="Strong"/>
                <w:rFonts w:asciiTheme="minorHAnsi" w:hAnsiTheme="minorHAnsi" w:cstheme="minorHAnsi"/>
                <w:b w:val="0"/>
                <w:i/>
                <w:color w:val="0070C0"/>
                <w:sz w:val="22"/>
                <w:szCs w:val="22"/>
              </w:rPr>
              <w:t>.</w:t>
            </w:r>
            <w:r w:rsidRPr="00AB43F5">
              <w:rPr>
                <w:rStyle w:val="Strong"/>
                <w:rFonts w:asciiTheme="minorHAnsi" w:hAnsiTheme="minorHAnsi" w:cstheme="minorHAnsi"/>
                <w:b w:val="0"/>
                <w:i/>
                <w:color w:val="0070C0"/>
                <w:sz w:val="22"/>
                <w:szCs w:val="22"/>
              </w:rPr>
              <w:t xml:space="preserve"> patient records)</w:t>
            </w:r>
          </w:p>
          <w:p w14:paraId="1DF8CFE9" w14:textId="77777777" w:rsidR="00166FEF" w:rsidRDefault="00166FEF" w:rsidP="00166FEF">
            <w:pPr>
              <w:pStyle w:val="ListParagraph"/>
              <w:numPr>
                <w:ilvl w:val="0"/>
                <w:numId w:val="54"/>
              </w:num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If the work has community or heritage value, research data should be kept permanently at this stage, preferably within a national collection.</w:t>
            </w:r>
          </w:p>
          <w:p w14:paraId="278086B3" w14:textId="77777777" w:rsidR="00191234" w:rsidRDefault="00191234" w:rsidP="00166FEF">
            <w:pPr>
              <w:rPr>
                <w:rStyle w:val="Strong"/>
                <w:rFonts w:asciiTheme="minorHAnsi" w:hAnsiTheme="minorHAnsi" w:cstheme="minorHAnsi"/>
                <w:b w:val="0"/>
                <w:i/>
                <w:color w:val="0070C0"/>
                <w:sz w:val="22"/>
                <w:szCs w:val="22"/>
              </w:rPr>
            </w:pPr>
          </w:p>
          <w:p w14:paraId="6D4CE2CD" w14:textId="167BD3FE" w:rsidR="00166FEF" w:rsidRDefault="00166FEF" w:rsidP="00166FEF">
            <w:pPr>
              <w:rPr>
                <w:rStyle w:val="Strong"/>
                <w:rFonts w:asciiTheme="minorHAnsi" w:hAnsiTheme="minorHAnsi" w:cstheme="minorHAnsi"/>
                <w:b w:val="0"/>
                <w:i/>
                <w:color w:val="0070C0"/>
                <w:sz w:val="22"/>
                <w:szCs w:val="22"/>
              </w:rPr>
            </w:pPr>
            <w:r>
              <w:rPr>
                <w:rStyle w:val="Strong"/>
                <w:rFonts w:asciiTheme="minorHAnsi" w:hAnsiTheme="minorHAnsi" w:cstheme="minorHAnsi"/>
                <w:b w:val="0"/>
                <w:i/>
                <w:color w:val="0070C0"/>
                <w:sz w:val="22"/>
                <w:szCs w:val="22"/>
              </w:rPr>
              <w:t xml:space="preserve">You should provide a justification for your nominated retention period. </w:t>
            </w:r>
          </w:p>
          <w:p w14:paraId="39A5C56A" w14:textId="77777777" w:rsidR="00166FEF" w:rsidRPr="009570FE" w:rsidRDefault="00166FEF" w:rsidP="00166FEF">
            <w:pPr>
              <w:rPr>
                <w:rStyle w:val="Strong"/>
                <w:rFonts w:asciiTheme="minorHAnsi" w:hAnsiTheme="minorHAnsi" w:cstheme="minorHAnsi"/>
                <w:b w:val="0"/>
                <w:i/>
                <w:color w:val="0070C0"/>
                <w:sz w:val="22"/>
                <w:szCs w:val="22"/>
              </w:rPr>
            </w:pPr>
          </w:p>
          <w:p w14:paraId="27933F90" w14:textId="77777777" w:rsidR="00166FEF" w:rsidRPr="00AB43F5" w:rsidRDefault="00D54E29" w:rsidP="00166FEF">
            <w:pPr>
              <w:rPr>
                <w:rStyle w:val="Strong"/>
                <w:rFonts w:asciiTheme="minorHAnsi" w:hAnsiTheme="minorHAnsi" w:cstheme="minorHAnsi"/>
                <w:b w:val="0"/>
                <w:i/>
                <w:color w:val="0070C0"/>
                <w:sz w:val="22"/>
                <w:szCs w:val="22"/>
              </w:rPr>
            </w:pPr>
            <w:hyperlink r:id="rId15" w:anchor="block-views-block-file-attachments-content-block-1" w:history="1">
              <w:r w:rsidR="00166FEF" w:rsidRPr="00AB43F5">
                <w:rPr>
                  <w:rStyle w:val="Hyperlink"/>
                  <w:rFonts w:asciiTheme="minorHAnsi" w:hAnsiTheme="minorHAnsi" w:cstheme="minorHAnsi"/>
                  <w:i/>
                  <w:sz w:val="22"/>
                  <w:szCs w:val="22"/>
                </w:rPr>
                <w:t>NHMRC Australian Code for the Responsible Conduct of Research</w:t>
              </w:r>
            </w:hyperlink>
            <w:r w:rsidR="00166FEF" w:rsidRPr="00AB43F5">
              <w:rPr>
                <w:rStyle w:val="Strong"/>
                <w:rFonts w:asciiTheme="minorHAnsi" w:hAnsiTheme="minorHAnsi" w:cstheme="minorHAnsi"/>
                <w:b w:val="0"/>
                <w:i/>
                <w:color w:val="0070C0"/>
                <w:sz w:val="22"/>
                <w:szCs w:val="22"/>
              </w:rPr>
              <w:t xml:space="preserve"> Section 2.1</w:t>
            </w:r>
          </w:p>
          <w:p w14:paraId="56FA38CC" w14:textId="77777777" w:rsidR="00166FEF" w:rsidRPr="00AB43F5" w:rsidRDefault="00166FEF" w:rsidP="00166FEF">
            <w:pPr>
              <w:rPr>
                <w:rFonts w:asciiTheme="minorHAnsi" w:eastAsiaTheme="minorHAnsi" w:hAnsiTheme="minorHAnsi" w:cstheme="minorHAnsi"/>
                <w:i/>
                <w:color w:val="ED7D31" w:themeColor="accent2"/>
                <w:sz w:val="22"/>
                <w:szCs w:val="22"/>
                <w:lang w:eastAsia="en-US"/>
              </w:rPr>
            </w:pPr>
            <w:r w:rsidRPr="00AB43F5">
              <w:rPr>
                <w:rStyle w:val="Strong"/>
                <w:rFonts w:asciiTheme="minorHAnsi" w:hAnsiTheme="minorHAnsi" w:cstheme="minorHAnsi"/>
                <w:b w:val="0"/>
                <w:i/>
                <w:color w:val="0070C0"/>
                <w:sz w:val="22"/>
                <w:szCs w:val="22"/>
              </w:rPr>
              <w:t xml:space="preserve">NOTE: If you elect to use the Library, your data will be destroyed according to the </w:t>
            </w:r>
          </w:p>
          <w:p w14:paraId="5861E0DF" w14:textId="77777777" w:rsidR="00166FEF" w:rsidRPr="00AB43F5" w:rsidRDefault="00166FEF" w:rsidP="00166FEF">
            <w:pPr>
              <w:rPr>
                <w:rStyle w:val="Strong"/>
                <w:rFonts w:asciiTheme="minorHAnsi" w:hAnsiTheme="minorHAnsi" w:cstheme="minorHAnsi"/>
                <w:b w:val="0"/>
                <w:i/>
                <w:color w:val="0070C0"/>
                <w:sz w:val="22"/>
                <w:szCs w:val="22"/>
              </w:rPr>
            </w:pPr>
            <w:r w:rsidRPr="00AB43F5">
              <w:rPr>
                <w:rStyle w:val="Strong"/>
                <w:rFonts w:asciiTheme="minorHAnsi" w:hAnsiTheme="minorHAnsi" w:cstheme="minorHAnsi"/>
                <w:b w:val="0"/>
                <w:i/>
                <w:color w:val="0070C0"/>
                <w:sz w:val="22"/>
                <w:szCs w:val="22"/>
              </w:rPr>
              <w:t xml:space="preserve">above guidelines. </w:t>
            </w:r>
          </w:p>
          <w:p w14:paraId="3DFCA108" w14:textId="77777777" w:rsidR="00166FEF" w:rsidRPr="00AB43F5" w:rsidRDefault="00166FEF" w:rsidP="00166FEF">
            <w:pPr>
              <w:spacing w:after="160"/>
              <w:contextualSpacing/>
              <w:rPr>
                <w:rFonts w:asciiTheme="minorHAnsi" w:eastAsiaTheme="minorHAnsi" w:hAnsiTheme="minorHAnsi" w:cstheme="minorHAnsi"/>
                <w:b/>
                <w:i/>
                <w:color w:val="0070C0"/>
                <w:sz w:val="22"/>
                <w:szCs w:val="22"/>
                <w:lang w:eastAsia="en-US"/>
              </w:rPr>
            </w:pPr>
          </w:p>
          <w:p w14:paraId="1FBA7777"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t>Off site</w:t>
            </w:r>
            <w:r w:rsidRPr="00AB43F5">
              <w:rPr>
                <w:rFonts w:asciiTheme="minorHAnsi" w:eastAsiaTheme="minorHAnsi" w:hAnsiTheme="minorHAnsi" w:cstheme="minorHAnsi"/>
                <w:i/>
                <w:color w:val="0070C0"/>
                <w:sz w:val="22"/>
                <w:szCs w:val="22"/>
                <w:lang w:eastAsia="en-US"/>
              </w:rPr>
              <w:t xml:space="preserve">: If research documents are being stored off site (e.g. at University facilities) then details must be provided as to where and for how long the data are being stored, and when the documents will be destroyed. Seek the advice of the external collaborators who are storing the data for their organisation’s policy and procedure.   </w:t>
            </w:r>
          </w:p>
          <w:p w14:paraId="4F85D59D" w14:textId="77777777" w:rsidR="00166FEF" w:rsidRPr="00AB43F5" w:rsidRDefault="00166FEF" w:rsidP="00166FEF">
            <w:pPr>
              <w:spacing w:after="160"/>
              <w:ind w:left="504"/>
              <w:contextualSpacing/>
              <w:rPr>
                <w:rFonts w:asciiTheme="minorHAnsi" w:eastAsiaTheme="minorHAnsi" w:hAnsiTheme="minorHAnsi" w:cstheme="minorHAnsi"/>
                <w:sz w:val="22"/>
                <w:szCs w:val="22"/>
                <w:lang w:eastAsia="en-US"/>
              </w:rPr>
            </w:pPr>
          </w:p>
          <w:p w14:paraId="5C60C984" w14:textId="77777777" w:rsidR="00166FEF" w:rsidRPr="00AB43F5" w:rsidRDefault="00166FEF" w:rsidP="00166FEF">
            <w:pPr>
              <w:spacing w:after="160"/>
              <w:contextualSpacing/>
              <w:rPr>
                <w:rFonts w:asciiTheme="minorHAnsi" w:eastAsiaTheme="minorHAnsi" w:hAnsiTheme="minorHAnsi" w:cstheme="minorHAnsi"/>
                <w:i/>
                <w:color w:val="0070C0"/>
                <w:sz w:val="22"/>
                <w:szCs w:val="22"/>
                <w:lang w:eastAsia="en-US"/>
              </w:rPr>
            </w:pPr>
            <w:r w:rsidRPr="00AB43F5">
              <w:rPr>
                <w:rFonts w:asciiTheme="minorHAnsi" w:eastAsiaTheme="minorHAnsi" w:hAnsiTheme="minorHAnsi" w:cstheme="minorHAnsi"/>
                <w:b/>
                <w:i/>
                <w:color w:val="0070C0"/>
                <w:sz w:val="22"/>
                <w:szCs w:val="22"/>
                <w:lang w:eastAsia="en-US"/>
              </w:rPr>
              <w:lastRenderedPageBreak/>
              <w:t>Data stored on a private PC or laptop:</w:t>
            </w:r>
            <w:r w:rsidRPr="00AB43F5">
              <w:rPr>
                <w:rFonts w:asciiTheme="minorHAnsi" w:eastAsiaTheme="minorHAnsi" w:hAnsiTheme="minorHAnsi" w:cstheme="minorHAnsi"/>
                <w:i/>
                <w:color w:val="0070C0"/>
                <w:sz w:val="22"/>
                <w:szCs w:val="22"/>
                <w:lang w:eastAsia="en-US"/>
              </w:rPr>
              <w:t xml:space="preserve"> Files must be scrambled or overwritten. Deletion does not permanently remove files.  If unsure, seek the advice of an IT professional. </w:t>
            </w:r>
          </w:p>
          <w:p w14:paraId="081FB2DC" w14:textId="77777777" w:rsidR="00166FEF" w:rsidRPr="00AB43F5" w:rsidRDefault="00166FEF" w:rsidP="00166FEF">
            <w:pPr>
              <w:rPr>
                <w:rStyle w:val="Strong"/>
                <w:rFonts w:asciiTheme="minorHAnsi" w:hAnsiTheme="minorHAnsi" w:cstheme="minorHAnsi"/>
                <w:b w:val="0"/>
                <w:i/>
                <w:color w:val="0070C0"/>
                <w:sz w:val="22"/>
                <w:szCs w:val="22"/>
              </w:rPr>
            </w:pPr>
          </w:p>
        </w:tc>
      </w:tr>
    </w:tbl>
    <w:p w14:paraId="67283089" w14:textId="578F2475" w:rsidR="0023448F" w:rsidRDefault="0023448F" w:rsidP="00166FEF">
      <w:pPr>
        <w:rPr>
          <w:rFonts w:eastAsiaTheme="minorHAnsi"/>
          <w:lang w:eastAsia="en-US"/>
        </w:rPr>
      </w:pPr>
    </w:p>
    <w:p w14:paraId="29768D7F" w14:textId="77777777" w:rsidR="00166FEF" w:rsidRPr="006E1567" w:rsidRDefault="00166FEF" w:rsidP="00166FEF">
      <w:pPr>
        <w:rPr>
          <w:rFonts w:eastAsiaTheme="minorHAnsi"/>
          <w:lang w:eastAsia="en-US"/>
        </w:rPr>
      </w:pPr>
    </w:p>
    <w:p w14:paraId="0BDADCB4" w14:textId="31FBED57" w:rsid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E62978">
        <w:rPr>
          <w:rFonts w:asciiTheme="minorHAnsi" w:eastAsiaTheme="minorHAnsi" w:hAnsiTheme="minorHAnsi" w:cstheme="minorHAnsi"/>
          <w:b/>
          <w:sz w:val="22"/>
          <w:szCs w:val="22"/>
          <w:lang w:eastAsia="en-US"/>
        </w:rPr>
        <w:t>Ethical and Safety Considerations</w:t>
      </w:r>
    </w:p>
    <w:p w14:paraId="28CCF734" w14:textId="77777777" w:rsidR="00013E21" w:rsidRPr="00013E21" w:rsidRDefault="00013E21" w:rsidP="00013E21">
      <w:pPr>
        <w:spacing w:after="160"/>
        <w:ind w:left="360"/>
        <w:contextualSpacing/>
        <w:rPr>
          <w:rFonts w:asciiTheme="minorHAnsi" w:eastAsiaTheme="minorHAnsi" w:hAnsiTheme="minorHAnsi" w:cstheme="minorHAnsi"/>
          <w:sz w:val="22"/>
          <w:szCs w:val="22"/>
          <w:lang w:eastAsia="en-US"/>
        </w:rPr>
      </w:pPr>
    </w:p>
    <w:p w14:paraId="66518C34" w14:textId="77777777" w:rsidR="0023448F" w:rsidRPr="00E62978"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E62978">
        <w:rPr>
          <w:rFonts w:asciiTheme="minorHAnsi" w:eastAsiaTheme="minorHAnsi" w:hAnsiTheme="minorHAnsi" w:cstheme="minorHAnsi"/>
          <w:b/>
          <w:sz w:val="22"/>
          <w:szCs w:val="22"/>
          <w:lang w:eastAsia="en-US"/>
        </w:rPr>
        <w:t xml:space="preserve">Research related risks: </w:t>
      </w:r>
    </w:p>
    <w:p w14:paraId="617C842D" w14:textId="77777777" w:rsidR="0023448F" w:rsidRPr="0023448F" w:rsidRDefault="0023448F" w:rsidP="007646F8">
      <w:pPr>
        <w:spacing w:after="240"/>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Some research procedures have the potential to cause harm; either by the nature of the procedure, or due to innate vulnerabilities of the participant group or individual, or due to the topic of the research. Harms may be physical, psychological, social or financial and may accrue to either participants or researchers. These potential harms must be identified at the development stage and procedures put in place to manage them should they occur. Potential harms and subsequent management plans must be included in the protocol. For example; if the researcher is planning to discuss their experience of chronic pain with participants, it is possible that participants may become upset. What plans does the researcher have to manage this? </w:t>
      </w:r>
    </w:p>
    <w:p w14:paraId="00E791A9" w14:textId="77777777" w:rsidR="0023448F" w:rsidRDefault="0023448F" w:rsidP="0023448F">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The greater the harm, or potential for harm, the greater must be the potential benefit from the research. The HREC will be more rigorous in its assessment of scientific merit where there is the potential for significant harm. The HREC will also consider issues of equity: will the potential benefits be experienced by the participants or persons similar to the participants; or will the burden of research fall on a different group to those who may benefit. </w:t>
      </w:r>
    </w:p>
    <w:p w14:paraId="4ECBB5AB" w14:textId="77777777" w:rsidR="0023448F" w:rsidRPr="00013E21" w:rsidRDefault="0023448F" w:rsidP="0023448F">
      <w:pPr>
        <w:ind w:left="360"/>
        <w:rPr>
          <w:rFonts w:asciiTheme="minorHAnsi" w:eastAsiaTheme="minorHAnsi" w:hAnsiTheme="minorHAnsi" w:cstheme="minorHAnsi"/>
          <w:sz w:val="22"/>
          <w:szCs w:val="22"/>
          <w:lang w:eastAsia="en-US"/>
        </w:rPr>
      </w:pPr>
    </w:p>
    <w:p w14:paraId="78054094" w14:textId="77777777" w:rsidR="0023448F" w:rsidRPr="00E62978" w:rsidRDefault="0023448F" w:rsidP="0023448F">
      <w:pPr>
        <w:numPr>
          <w:ilvl w:val="1"/>
          <w:numId w:val="33"/>
        </w:numPr>
        <w:spacing w:after="160"/>
        <w:contextualSpacing/>
        <w:rPr>
          <w:rFonts w:asciiTheme="minorHAnsi" w:eastAsiaTheme="minorHAnsi" w:hAnsiTheme="minorHAnsi" w:cstheme="minorHAnsi"/>
          <w:b/>
          <w:sz w:val="22"/>
          <w:szCs w:val="22"/>
          <w:lang w:eastAsia="en-US"/>
        </w:rPr>
      </w:pPr>
      <w:r w:rsidRPr="00E62978">
        <w:rPr>
          <w:rFonts w:asciiTheme="minorHAnsi" w:eastAsiaTheme="minorHAnsi" w:hAnsiTheme="minorHAnsi" w:cstheme="minorHAnsi"/>
          <w:b/>
          <w:sz w:val="22"/>
          <w:szCs w:val="22"/>
          <w:lang w:eastAsia="en-US"/>
        </w:rPr>
        <w:t>Duty of Care:</w:t>
      </w:r>
    </w:p>
    <w:p w14:paraId="7C8B62CD" w14:textId="77777777" w:rsidR="0023448F" w:rsidRPr="0023448F" w:rsidRDefault="0023448F" w:rsidP="007646F8">
      <w:pPr>
        <w:spacing w:after="240"/>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During the conduct of the research it is possible that a negative event may coincidentally be identified in or by a participant. If the event is unrelated to the research, it should be handled according to standard clinical referral pathways. For example; while administering a questionnaire on patient satisfaction with the podiatry service, a patient reveals she often forgets which medications to take each day. Following standard clinical referral pathways, the researcher should refer this participant to the pharmacy team for a medication review. You may address this point in your protocol and application with the following sentence: </w:t>
      </w:r>
      <w:r w:rsidRPr="0023448F">
        <w:rPr>
          <w:rFonts w:asciiTheme="minorHAnsi" w:eastAsiaTheme="minorHAnsi" w:hAnsiTheme="minorHAnsi" w:cstheme="minorHAnsi"/>
          <w:i/>
          <w:color w:val="ED7D31" w:themeColor="accent2"/>
          <w:sz w:val="22"/>
          <w:szCs w:val="22"/>
          <w:lang w:eastAsia="en-US"/>
        </w:rPr>
        <w:t>“Coincidental health concerns identified in the course of the research, that do not relate to the research, its procedures or goals, will be managed through standard referral pathways.”</w:t>
      </w:r>
    </w:p>
    <w:p w14:paraId="0A5A4830" w14:textId="77777777" w:rsidR="0023448F" w:rsidRDefault="0023448F" w:rsidP="0023448F">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Where a clinically significant result is uncovered during the course of research, this must be communicated to the participant. This may be through the participant’s treating health professional, with the participant’s consent. It is the researchers’ responsibility to ensure that the participant understands the clinical significance of such a result, and to provide a referral pathway. If clinically significant outcomes are expected to occur as a direct result of the research, information about communicating such results, and the likely significance of the results, must be communicated to the participant in the Participant Information documents. </w:t>
      </w:r>
    </w:p>
    <w:p w14:paraId="44901AB3" w14:textId="77777777" w:rsidR="0023448F" w:rsidRPr="00013E21" w:rsidRDefault="0023448F" w:rsidP="0023448F">
      <w:pPr>
        <w:ind w:left="360"/>
        <w:rPr>
          <w:rFonts w:asciiTheme="minorHAnsi" w:eastAsiaTheme="minorHAnsi" w:hAnsiTheme="minorHAnsi" w:cstheme="minorHAnsi"/>
          <w:sz w:val="22"/>
          <w:szCs w:val="22"/>
          <w:lang w:eastAsia="en-US"/>
        </w:rPr>
      </w:pPr>
    </w:p>
    <w:p w14:paraId="675D26E2" w14:textId="77777777" w:rsidR="0023448F" w:rsidRPr="000F7804" w:rsidRDefault="0023448F" w:rsidP="0023448F">
      <w:pPr>
        <w:numPr>
          <w:ilvl w:val="1"/>
          <w:numId w:val="33"/>
        </w:numPr>
        <w:spacing w:after="160"/>
        <w:contextualSpacing/>
        <w:rPr>
          <w:rFonts w:asciiTheme="minorHAnsi" w:eastAsiaTheme="minorHAnsi" w:hAnsiTheme="minorHAnsi" w:cstheme="minorHAnsi"/>
          <w:b/>
          <w:i/>
          <w:color w:val="4472C4" w:themeColor="accent1"/>
          <w:sz w:val="22"/>
          <w:szCs w:val="22"/>
          <w:lang w:eastAsia="en-US"/>
        </w:rPr>
      </w:pPr>
      <w:r w:rsidRPr="00E62978">
        <w:rPr>
          <w:rFonts w:asciiTheme="minorHAnsi" w:eastAsiaTheme="minorHAnsi" w:hAnsiTheme="minorHAnsi" w:cstheme="minorHAnsi"/>
          <w:b/>
          <w:sz w:val="22"/>
          <w:szCs w:val="22"/>
          <w:lang w:eastAsia="en-US"/>
        </w:rPr>
        <w:t>Participants in non-intervention arms</w:t>
      </w:r>
      <w:r w:rsidRPr="000F7804">
        <w:rPr>
          <w:rFonts w:asciiTheme="minorHAnsi" w:eastAsiaTheme="minorHAnsi" w:hAnsiTheme="minorHAnsi" w:cstheme="minorHAnsi"/>
          <w:b/>
          <w:i/>
          <w:color w:val="4472C4" w:themeColor="accent1"/>
          <w:sz w:val="22"/>
          <w:szCs w:val="22"/>
          <w:lang w:eastAsia="en-US"/>
        </w:rPr>
        <w:t>:</w:t>
      </w:r>
    </w:p>
    <w:p w14:paraId="7BA98E7B" w14:textId="37B5BBE7" w:rsidR="0023448F" w:rsidRDefault="0023448F" w:rsidP="00013E21">
      <w:pPr>
        <w:ind w:left="360"/>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In studies where participants have been divided into intervention and non – intervention arms (e.g. treatment as usual), it may be unethical to withhold treatment from the non-intervention group if the treatment proves to be successful. For this reason, many control groups are taken from a wait list for the intervention. The intervention can then be provided after completion of data collection for the research. Alternatively, with clever designing, this group’s data may be included both pre-intervention (as control data) and post-inter</w:t>
      </w:r>
      <w:r w:rsidR="007646F8">
        <w:rPr>
          <w:rFonts w:asciiTheme="minorHAnsi" w:eastAsiaTheme="minorHAnsi" w:hAnsiTheme="minorHAnsi" w:cstheme="minorHAnsi"/>
          <w:i/>
          <w:color w:val="0070C0"/>
          <w:sz w:val="22"/>
          <w:szCs w:val="22"/>
          <w:lang w:eastAsia="en-US"/>
        </w:rPr>
        <w:t xml:space="preserve">vention (as study group data). </w:t>
      </w:r>
      <w:r w:rsidRPr="0023448F">
        <w:rPr>
          <w:rFonts w:asciiTheme="minorHAnsi" w:eastAsiaTheme="minorHAnsi" w:hAnsiTheme="minorHAnsi" w:cstheme="minorHAnsi"/>
          <w:i/>
          <w:color w:val="0070C0"/>
          <w:sz w:val="22"/>
          <w:szCs w:val="22"/>
          <w:lang w:eastAsia="en-US"/>
        </w:rPr>
        <w:t xml:space="preserve">If you do not intend to offer treatment to the non-intervention group, provide a rationale for this decision. </w:t>
      </w:r>
    </w:p>
    <w:p w14:paraId="3C09BE4F" w14:textId="77777777" w:rsidR="00013E21" w:rsidRPr="00013E21" w:rsidRDefault="00013E21" w:rsidP="00013E21">
      <w:pPr>
        <w:ind w:left="360"/>
        <w:rPr>
          <w:rFonts w:asciiTheme="minorHAnsi" w:eastAsiaTheme="minorHAnsi" w:hAnsiTheme="minorHAnsi" w:cstheme="minorHAnsi"/>
          <w:sz w:val="22"/>
          <w:szCs w:val="22"/>
          <w:lang w:eastAsia="en-US"/>
        </w:rPr>
      </w:pPr>
    </w:p>
    <w:p w14:paraId="32CBF17B" w14:textId="77777777" w:rsidR="0023448F" w:rsidRDefault="0023448F" w:rsidP="0023448F">
      <w:pPr>
        <w:numPr>
          <w:ilvl w:val="0"/>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Dissemination of results</w:t>
      </w:r>
    </w:p>
    <w:p w14:paraId="54FBCBA2" w14:textId="77777777" w:rsidR="0023448F" w:rsidRDefault="0023448F" w:rsidP="0023448F">
      <w:pPr>
        <w:spacing w:after="160"/>
        <w:ind w:left="3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 xml:space="preserve">How are you going to report the results of your research and to whom? </w:t>
      </w:r>
    </w:p>
    <w:p w14:paraId="5ABFD86C" w14:textId="49EDDA70" w:rsidR="0023448F" w:rsidRPr="00013E21" w:rsidRDefault="00013E21" w:rsidP="0023448F">
      <w:pPr>
        <w:spacing w:after="160"/>
        <w:contextualSpacing/>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b/>
      </w:r>
    </w:p>
    <w:p w14:paraId="0CDE8785" w14:textId="77777777" w:rsid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Dissemination to the Health Care community: Clinical as well as peer reviewed publication, poster presentation, etc.</w:t>
      </w:r>
    </w:p>
    <w:p w14:paraId="5001BC74" w14:textId="77777777" w:rsidR="0023448F" w:rsidRPr="00013E21" w:rsidRDefault="0023448F" w:rsidP="0023448F">
      <w:pPr>
        <w:spacing w:after="160"/>
        <w:ind w:left="360"/>
        <w:contextualSpacing/>
        <w:rPr>
          <w:rFonts w:asciiTheme="minorHAnsi" w:eastAsiaTheme="minorHAnsi" w:hAnsiTheme="minorHAnsi" w:cstheme="minorHAnsi"/>
          <w:sz w:val="22"/>
          <w:szCs w:val="22"/>
          <w:lang w:eastAsia="en-US"/>
        </w:rPr>
      </w:pPr>
    </w:p>
    <w:p w14:paraId="6DA77E63" w14:textId="77777777" w:rsidR="0023448F" w:rsidRPr="0023448F" w:rsidRDefault="0023448F" w:rsidP="0023448F">
      <w:pPr>
        <w:numPr>
          <w:ilvl w:val="1"/>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i/>
          <w:color w:val="0070C0"/>
          <w:sz w:val="22"/>
          <w:szCs w:val="22"/>
          <w:lang w:eastAsia="en-US"/>
        </w:rPr>
        <w:t>Feedback to participants: Will you be providing feedback to the participants? At what level: individual or a summary of findings at the conclusion of the study? If you are not providing any feedback you will need to provide an explanation of why not. (This is acceptable in some circumstances, but must be justified.)</w:t>
      </w:r>
    </w:p>
    <w:p w14:paraId="4DA88A69" w14:textId="77777777" w:rsidR="0023448F" w:rsidRPr="00013E21" w:rsidRDefault="0023448F" w:rsidP="0023448F">
      <w:pPr>
        <w:spacing w:after="160"/>
        <w:ind w:left="360"/>
        <w:contextualSpacing/>
        <w:rPr>
          <w:rFonts w:asciiTheme="minorHAnsi" w:eastAsiaTheme="minorHAnsi" w:hAnsiTheme="minorHAnsi" w:cstheme="minorHAnsi"/>
          <w:sz w:val="22"/>
          <w:szCs w:val="22"/>
          <w:lang w:eastAsia="en-US"/>
        </w:rPr>
      </w:pPr>
    </w:p>
    <w:p w14:paraId="55D2AE18" w14:textId="097A2C85" w:rsidR="0023448F" w:rsidRDefault="0023448F" w:rsidP="00013E21">
      <w:pPr>
        <w:numPr>
          <w:ilvl w:val="0"/>
          <w:numId w:val="33"/>
        </w:numPr>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Translation to practice:</w:t>
      </w:r>
      <w:r w:rsidRPr="0023448F">
        <w:rPr>
          <w:rFonts w:asciiTheme="minorHAnsi" w:eastAsiaTheme="minorHAnsi" w:hAnsiTheme="minorHAnsi" w:cstheme="minorHAnsi"/>
          <w:i/>
          <w:sz w:val="22"/>
          <w:szCs w:val="22"/>
          <w:lang w:eastAsia="en-US"/>
        </w:rPr>
        <w:t xml:space="preserve"> </w:t>
      </w:r>
      <w:r w:rsidRPr="0023448F">
        <w:rPr>
          <w:rFonts w:asciiTheme="minorHAnsi" w:eastAsiaTheme="minorHAnsi" w:hAnsiTheme="minorHAnsi" w:cstheme="minorHAnsi"/>
          <w:i/>
          <w:color w:val="0070C0"/>
          <w:sz w:val="22"/>
          <w:szCs w:val="22"/>
          <w:lang w:eastAsia="en-US"/>
        </w:rPr>
        <w:t>You are required to outline your plan to translate your research into practice. Consider the outcomes of your research; how will they potentially impact on clinical practice? If in doubt, you may consult the Research Fellow.</w:t>
      </w:r>
    </w:p>
    <w:p w14:paraId="521070E4" w14:textId="7A6CE078" w:rsidR="0023448F" w:rsidRPr="0023448F" w:rsidRDefault="0023448F" w:rsidP="003D15C8">
      <w:pPr>
        <w:rPr>
          <w:rFonts w:asciiTheme="minorHAnsi" w:eastAsiaTheme="minorHAnsi" w:hAnsiTheme="minorHAnsi" w:cstheme="minorHAnsi"/>
          <w:i/>
          <w:color w:val="0070C0"/>
          <w:sz w:val="22"/>
          <w:szCs w:val="22"/>
          <w:lang w:eastAsia="en-US"/>
        </w:rPr>
      </w:pPr>
    </w:p>
    <w:p w14:paraId="5BC7CD3E" w14:textId="77777777" w:rsidR="0023448F" w:rsidRPr="0023448F" w:rsidRDefault="0023448F" w:rsidP="0023448F">
      <w:pPr>
        <w:numPr>
          <w:ilvl w:val="0"/>
          <w:numId w:val="33"/>
        </w:numPr>
        <w:spacing w:after="160"/>
        <w:contextualSpacing/>
        <w:rPr>
          <w:rFonts w:asciiTheme="minorHAnsi" w:eastAsiaTheme="minorHAnsi" w:hAnsiTheme="minorHAnsi" w:cstheme="minorHAnsi"/>
          <w:b/>
          <w:sz w:val="22"/>
          <w:szCs w:val="22"/>
          <w:lang w:eastAsia="en-US"/>
        </w:rPr>
      </w:pPr>
      <w:r w:rsidRPr="0023448F">
        <w:rPr>
          <w:rFonts w:asciiTheme="minorHAnsi" w:eastAsiaTheme="minorHAnsi" w:hAnsiTheme="minorHAnsi" w:cstheme="minorHAnsi"/>
          <w:b/>
          <w:sz w:val="22"/>
          <w:szCs w:val="22"/>
          <w:lang w:eastAsia="en-US"/>
        </w:rPr>
        <w:t xml:space="preserve">Duration of the project: </w:t>
      </w:r>
    </w:p>
    <w:p w14:paraId="1B19AB60" w14:textId="42FE2AE8" w:rsidR="0023448F" w:rsidRDefault="0023448F" w:rsidP="0023448F">
      <w:pPr>
        <w:ind w:left="360"/>
        <w:rPr>
          <w:rFonts w:asciiTheme="minorHAnsi" w:eastAsiaTheme="minorHAnsi" w:hAnsiTheme="minorHAnsi" w:cstheme="minorHAnsi"/>
          <w:i/>
          <w:color w:val="C00000"/>
          <w:sz w:val="22"/>
          <w:szCs w:val="22"/>
          <w:lang w:eastAsia="en-US"/>
        </w:rPr>
      </w:pPr>
      <w:r w:rsidRPr="0023448F">
        <w:rPr>
          <w:rFonts w:asciiTheme="minorHAnsi" w:eastAsiaTheme="minorHAnsi" w:hAnsiTheme="minorHAnsi" w:cstheme="minorHAnsi"/>
          <w:i/>
          <w:color w:val="0070C0"/>
          <w:sz w:val="22"/>
          <w:szCs w:val="22"/>
          <w:lang w:eastAsia="en-US"/>
        </w:rPr>
        <w:t>Consider the time required for all research related activities– take into account the time you have available to commit to research and your clinical obligations, planned leave, public holidays, family obligations, the process of ethical review, including Site Specific Assessment/s and PHA, and the time needed to recruit your participants. It is usual to put this information into a Gant</w:t>
      </w:r>
      <w:r w:rsidR="007646F8">
        <w:rPr>
          <w:rFonts w:asciiTheme="minorHAnsi" w:eastAsiaTheme="minorHAnsi" w:hAnsiTheme="minorHAnsi" w:cstheme="minorHAnsi"/>
          <w:i/>
          <w:color w:val="0070C0"/>
          <w:sz w:val="22"/>
          <w:szCs w:val="22"/>
          <w:lang w:eastAsia="en-US"/>
        </w:rPr>
        <w:t>t</w:t>
      </w:r>
      <w:r w:rsidRPr="0023448F">
        <w:rPr>
          <w:rFonts w:asciiTheme="minorHAnsi" w:eastAsiaTheme="minorHAnsi" w:hAnsiTheme="minorHAnsi" w:cstheme="minorHAnsi"/>
          <w:i/>
          <w:color w:val="0070C0"/>
          <w:sz w:val="22"/>
          <w:szCs w:val="22"/>
          <w:lang w:eastAsia="en-US"/>
        </w:rPr>
        <w:t xml:space="preserve"> table for easy readability. </w:t>
      </w:r>
      <w:r w:rsidRPr="0023448F">
        <w:rPr>
          <w:rFonts w:asciiTheme="minorHAnsi" w:eastAsiaTheme="minorHAnsi" w:hAnsiTheme="minorHAnsi" w:cstheme="minorHAnsi"/>
          <w:i/>
          <w:color w:val="C00000"/>
          <w:sz w:val="22"/>
          <w:szCs w:val="22"/>
          <w:lang w:eastAsia="en-US"/>
        </w:rPr>
        <w:t>See example in the Appendices.</w:t>
      </w:r>
    </w:p>
    <w:p w14:paraId="42D05246" w14:textId="77777777" w:rsidR="0023448F" w:rsidRPr="00013E21" w:rsidRDefault="0023448F" w:rsidP="0023448F">
      <w:pPr>
        <w:ind w:left="360"/>
        <w:rPr>
          <w:rFonts w:asciiTheme="minorHAnsi" w:eastAsiaTheme="minorHAnsi" w:hAnsiTheme="minorHAnsi" w:cstheme="minorHAnsi"/>
          <w:sz w:val="22"/>
          <w:szCs w:val="22"/>
          <w:lang w:eastAsia="en-US"/>
        </w:rPr>
      </w:pPr>
    </w:p>
    <w:p w14:paraId="4CF11D72" w14:textId="68434FF9" w:rsidR="0023448F" w:rsidRDefault="0023448F" w:rsidP="0023448F">
      <w:pPr>
        <w:numPr>
          <w:ilvl w:val="0"/>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References:</w:t>
      </w:r>
      <w:r w:rsidRPr="0023448F">
        <w:rPr>
          <w:rFonts w:asciiTheme="minorHAnsi" w:eastAsiaTheme="minorHAnsi" w:hAnsiTheme="minorHAnsi" w:cstheme="minorHAnsi"/>
          <w:i/>
          <w:sz w:val="22"/>
          <w:szCs w:val="22"/>
          <w:lang w:eastAsia="en-US"/>
        </w:rPr>
        <w:t xml:space="preserve"> </w:t>
      </w:r>
      <w:r w:rsidRPr="0023448F">
        <w:rPr>
          <w:rFonts w:asciiTheme="minorHAnsi" w:eastAsiaTheme="minorHAnsi" w:hAnsiTheme="minorHAnsi" w:cstheme="minorHAnsi"/>
          <w:i/>
          <w:color w:val="0070C0"/>
          <w:sz w:val="22"/>
          <w:szCs w:val="22"/>
          <w:lang w:eastAsia="en-US"/>
        </w:rPr>
        <w:t xml:space="preserve">List all references </w:t>
      </w:r>
      <w:r w:rsidR="007646F8">
        <w:rPr>
          <w:rFonts w:asciiTheme="minorHAnsi" w:eastAsiaTheme="minorHAnsi" w:hAnsiTheme="minorHAnsi" w:cstheme="minorHAnsi"/>
          <w:i/>
          <w:color w:val="0070C0"/>
          <w:sz w:val="22"/>
          <w:szCs w:val="22"/>
          <w:lang w:eastAsia="en-US"/>
        </w:rPr>
        <w:t>cited in the P</w:t>
      </w:r>
      <w:r w:rsidRPr="0023448F">
        <w:rPr>
          <w:rFonts w:asciiTheme="minorHAnsi" w:eastAsiaTheme="minorHAnsi" w:hAnsiTheme="minorHAnsi" w:cstheme="minorHAnsi"/>
          <w:i/>
          <w:color w:val="0070C0"/>
          <w:sz w:val="22"/>
          <w:szCs w:val="22"/>
          <w:lang w:eastAsia="en-US"/>
        </w:rPr>
        <w:t xml:space="preserve">rotocol here – this will predominantly be from the literature review. </w:t>
      </w:r>
    </w:p>
    <w:p w14:paraId="59038C55" w14:textId="77777777" w:rsidR="0023448F" w:rsidRPr="00013E21" w:rsidRDefault="0023448F" w:rsidP="00013E21">
      <w:pPr>
        <w:spacing w:after="160"/>
        <w:ind w:left="360"/>
        <w:contextualSpacing/>
        <w:rPr>
          <w:rFonts w:asciiTheme="minorHAnsi" w:eastAsiaTheme="minorHAnsi" w:hAnsiTheme="minorHAnsi" w:cstheme="minorHAnsi"/>
          <w:sz w:val="22"/>
          <w:szCs w:val="22"/>
          <w:lang w:eastAsia="en-US"/>
        </w:rPr>
      </w:pPr>
    </w:p>
    <w:p w14:paraId="782B849F" w14:textId="77777777" w:rsidR="00A5645C" w:rsidRDefault="0023448F" w:rsidP="0023448F">
      <w:pPr>
        <w:numPr>
          <w:ilvl w:val="0"/>
          <w:numId w:val="33"/>
        </w:numPr>
        <w:spacing w:after="160"/>
        <w:contextualSpacing/>
        <w:rPr>
          <w:rFonts w:asciiTheme="minorHAnsi" w:eastAsiaTheme="minorHAnsi" w:hAnsiTheme="minorHAnsi" w:cstheme="minorHAnsi"/>
          <w:i/>
          <w:color w:val="0070C0"/>
          <w:sz w:val="22"/>
          <w:szCs w:val="22"/>
          <w:lang w:eastAsia="en-US"/>
        </w:rPr>
      </w:pPr>
      <w:r w:rsidRPr="0023448F">
        <w:rPr>
          <w:rFonts w:asciiTheme="minorHAnsi" w:eastAsiaTheme="minorHAnsi" w:hAnsiTheme="minorHAnsi" w:cstheme="minorHAnsi"/>
          <w:b/>
          <w:sz w:val="22"/>
          <w:szCs w:val="22"/>
          <w:lang w:eastAsia="en-US"/>
        </w:rPr>
        <w:t>Appendices</w:t>
      </w:r>
      <w:r w:rsidRPr="0023448F">
        <w:rPr>
          <w:rFonts w:asciiTheme="minorHAnsi" w:eastAsiaTheme="minorHAnsi" w:hAnsiTheme="minorHAnsi" w:cstheme="minorHAnsi"/>
          <w:i/>
          <w:color w:val="0070C0"/>
          <w:sz w:val="22"/>
          <w:szCs w:val="22"/>
          <w:lang w:eastAsia="en-US"/>
        </w:rPr>
        <w:t>: List all your appendices here but include them with your ethics application as separate documents. This will include any and all study documents e.g. Data collection tool (if original or modified), survey/questionnaire (if original or modified), Participant Information and Consent forms, Withdrawal of Consent forms, invitation letter, flyer, advertisement, letters of support, as well as investigators CV’s.</w:t>
      </w:r>
    </w:p>
    <w:p w14:paraId="388BCF9C" w14:textId="77777777" w:rsidR="00A5645C" w:rsidRPr="00013E21" w:rsidRDefault="00A5645C" w:rsidP="00013E21">
      <w:pPr>
        <w:ind w:left="360"/>
        <w:rPr>
          <w:rFonts w:asciiTheme="minorHAnsi" w:eastAsiaTheme="minorHAnsi" w:hAnsiTheme="minorHAnsi" w:cstheme="minorHAnsi"/>
          <w:sz w:val="22"/>
          <w:szCs w:val="22"/>
          <w:lang w:eastAsia="en-US"/>
        </w:rPr>
      </w:pPr>
    </w:p>
    <w:p w14:paraId="66A85349" w14:textId="2197A4B0" w:rsidR="00A5645C" w:rsidRDefault="00A5645C" w:rsidP="00A5645C">
      <w:pPr>
        <w:ind w:left="68"/>
        <w:rPr>
          <w:rFonts w:asciiTheme="minorHAnsi" w:eastAsiaTheme="minorHAnsi" w:hAnsiTheme="minorHAnsi" w:cstheme="minorHAnsi"/>
          <w:i/>
          <w:color w:val="C00000"/>
          <w:sz w:val="22"/>
          <w:szCs w:val="22"/>
          <w:lang w:eastAsia="en-US"/>
        </w:rPr>
      </w:pPr>
      <w:r w:rsidRPr="00A5645C">
        <w:rPr>
          <w:rFonts w:asciiTheme="minorHAnsi" w:eastAsiaTheme="minorHAnsi" w:hAnsiTheme="minorHAnsi" w:cstheme="minorHAnsi"/>
          <w:i/>
          <w:color w:val="C00000"/>
          <w:sz w:val="22"/>
          <w:szCs w:val="22"/>
          <w:lang w:eastAsia="en-US"/>
        </w:rPr>
        <w:t>PROTOCOL</w:t>
      </w:r>
      <w:r>
        <w:rPr>
          <w:rFonts w:asciiTheme="minorHAnsi" w:eastAsiaTheme="minorHAnsi" w:hAnsiTheme="minorHAnsi" w:cstheme="minorHAnsi"/>
          <w:i/>
          <w:color w:val="C00000"/>
          <w:sz w:val="22"/>
          <w:szCs w:val="22"/>
          <w:lang w:eastAsia="en-US"/>
        </w:rPr>
        <w:t xml:space="preserve"> ENDS HERE</w:t>
      </w:r>
    </w:p>
    <w:p w14:paraId="5195A59D" w14:textId="3099D481" w:rsidR="00881D9A" w:rsidRPr="00881D9A" w:rsidRDefault="00881D9A" w:rsidP="00A5645C">
      <w:pPr>
        <w:ind w:left="68"/>
        <w:rPr>
          <w:rFonts w:asciiTheme="minorHAnsi" w:eastAsiaTheme="minorHAnsi" w:hAnsiTheme="minorHAnsi" w:cstheme="minorHAnsi"/>
          <w:i/>
          <w:color w:val="0070C0"/>
          <w:sz w:val="22"/>
          <w:szCs w:val="22"/>
          <w:lang w:eastAsia="en-US"/>
        </w:rPr>
      </w:pPr>
      <w:r w:rsidRPr="00881D9A">
        <w:rPr>
          <w:rFonts w:asciiTheme="minorHAnsi" w:eastAsiaTheme="minorHAnsi" w:hAnsiTheme="minorHAnsi" w:cstheme="minorHAnsi"/>
          <w:i/>
          <w:color w:val="0070C0"/>
          <w:sz w:val="22"/>
          <w:szCs w:val="22"/>
          <w:lang w:eastAsia="en-US"/>
        </w:rPr>
        <w:t xml:space="preserve">Please delete the </w:t>
      </w:r>
      <w:r w:rsidR="00D27C55">
        <w:rPr>
          <w:rFonts w:asciiTheme="minorHAnsi" w:eastAsiaTheme="minorHAnsi" w:hAnsiTheme="minorHAnsi" w:cstheme="minorHAnsi"/>
          <w:i/>
          <w:color w:val="0070C0"/>
          <w:sz w:val="22"/>
          <w:szCs w:val="22"/>
          <w:lang w:eastAsia="en-US"/>
        </w:rPr>
        <w:t xml:space="preserve">following </w:t>
      </w:r>
      <w:r w:rsidRPr="00881D9A">
        <w:rPr>
          <w:rFonts w:asciiTheme="minorHAnsi" w:eastAsiaTheme="minorHAnsi" w:hAnsiTheme="minorHAnsi" w:cstheme="minorHAnsi"/>
          <w:i/>
          <w:color w:val="0070C0"/>
          <w:sz w:val="22"/>
          <w:szCs w:val="22"/>
          <w:lang w:eastAsia="en-US"/>
        </w:rPr>
        <w:t>appendices prior to submitting your protocol</w:t>
      </w:r>
    </w:p>
    <w:p w14:paraId="628FF986" w14:textId="77777777" w:rsidR="006C002F" w:rsidRPr="00013E21" w:rsidRDefault="0023448F" w:rsidP="00A5645C">
      <w:pPr>
        <w:spacing w:after="160"/>
        <w:contextualSpacing/>
        <w:rPr>
          <w:rFonts w:asciiTheme="minorHAnsi" w:eastAsiaTheme="minorHAnsi" w:hAnsiTheme="minorHAnsi" w:cstheme="minorHAnsi"/>
          <w:sz w:val="22"/>
          <w:szCs w:val="22"/>
          <w:lang w:eastAsia="en-US"/>
        </w:rPr>
        <w:sectPr w:rsidR="006C002F" w:rsidRPr="00013E21" w:rsidSect="0092079B">
          <w:footerReference w:type="default" r:id="rId16"/>
          <w:headerReference w:type="first" r:id="rId17"/>
          <w:footerReference w:type="first" r:id="rId18"/>
          <w:type w:val="continuous"/>
          <w:pgSz w:w="11907" w:h="16840" w:code="9"/>
          <w:pgMar w:top="1134" w:right="851" w:bottom="1134" w:left="851" w:header="567" w:footer="567" w:gutter="0"/>
          <w:cols w:space="708"/>
          <w:titlePg/>
          <w:docGrid w:linePitch="360"/>
        </w:sectPr>
      </w:pPr>
      <w:r w:rsidRPr="0023448F">
        <w:rPr>
          <w:rFonts w:asciiTheme="minorHAnsi" w:eastAsiaTheme="minorHAnsi" w:hAnsiTheme="minorHAnsi" w:cstheme="minorHAnsi"/>
          <w:i/>
          <w:color w:val="0070C0"/>
          <w:sz w:val="22"/>
          <w:szCs w:val="22"/>
          <w:lang w:eastAsia="en-US"/>
        </w:rPr>
        <w:t xml:space="preserve"> </w:t>
      </w:r>
    </w:p>
    <w:p w14:paraId="486479FF" w14:textId="77777777" w:rsidR="006C002F" w:rsidRPr="00392956" w:rsidRDefault="00392956" w:rsidP="0023448F">
      <w:pPr>
        <w:keepNext/>
        <w:spacing w:after="240"/>
        <w:jc w:val="center"/>
        <w:outlineLvl w:val="0"/>
        <w:rPr>
          <w:rFonts w:asciiTheme="minorHAnsi" w:hAnsiTheme="minorHAnsi" w:cstheme="minorHAnsi"/>
          <w:b/>
          <w:bCs/>
          <w:i/>
          <w:color w:val="0070C0"/>
          <w:kern w:val="32"/>
          <w:sz w:val="32"/>
          <w:szCs w:val="20"/>
        </w:rPr>
      </w:pPr>
      <w:bookmarkStart w:id="0" w:name="_Toc472591526"/>
      <w:r w:rsidRPr="00392956">
        <w:rPr>
          <w:rFonts w:asciiTheme="minorHAnsi" w:hAnsiTheme="minorHAnsi" w:cstheme="minorHAnsi"/>
          <w:b/>
          <w:bCs/>
          <w:i/>
          <w:color w:val="0070C0"/>
          <w:kern w:val="32"/>
          <w:sz w:val="32"/>
          <w:szCs w:val="20"/>
        </w:rPr>
        <w:lastRenderedPageBreak/>
        <w:t xml:space="preserve">Guidelines </w:t>
      </w:r>
      <w:r w:rsidR="006C002F" w:rsidRPr="00392956">
        <w:rPr>
          <w:rFonts w:asciiTheme="minorHAnsi" w:hAnsiTheme="minorHAnsi" w:cstheme="minorHAnsi"/>
          <w:b/>
          <w:bCs/>
          <w:i/>
          <w:color w:val="0070C0"/>
          <w:kern w:val="32"/>
          <w:sz w:val="32"/>
          <w:szCs w:val="20"/>
        </w:rPr>
        <w:t>Appendices</w:t>
      </w:r>
    </w:p>
    <w:p w14:paraId="51A91031" w14:textId="77777777" w:rsidR="00392956" w:rsidRPr="00392956" w:rsidRDefault="00392956" w:rsidP="0023448F">
      <w:pPr>
        <w:keepNext/>
        <w:spacing w:after="240"/>
        <w:jc w:val="center"/>
        <w:outlineLvl w:val="0"/>
        <w:rPr>
          <w:rFonts w:asciiTheme="minorHAnsi" w:hAnsiTheme="minorHAnsi" w:cstheme="minorHAnsi"/>
          <w:bCs/>
          <w:i/>
          <w:color w:val="0070C0"/>
          <w:kern w:val="32"/>
          <w:sz w:val="20"/>
          <w:szCs w:val="20"/>
        </w:rPr>
      </w:pPr>
      <w:r>
        <w:rPr>
          <w:rFonts w:asciiTheme="minorHAnsi" w:hAnsiTheme="minorHAnsi" w:cstheme="minorHAnsi"/>
          <w:bCs/>
          <w:i/>
          <w:color w:val="0070C0"/>
          <w:kern w:val="32"/>
          <w:sz w:val="20"/>
          <w:szCs w:val="20"/>
        </w:rPr>
        <w:t>(</w:t>
      </w:r>
      <w:r w:rsidRPr="00392956">
        <w:rPr>
          <w:rFonts w:asciiTheme="minorHAnsi" w:hAnsiTheme="minorHAnsi" w:cstheme="minorHAnsi"/>
          <w:bCs/>
          <w:i/>
          <w:color w:val="0070C0"/>
          <w:kern w:val="32"/>
          <w:sz w:val="20"/>
          <w:szCs w:val="20"/>
        </w:rPr>
        <w:t>Delete from final version)</w:t>
      </w:r>
    </w:p>
    <w:p w14:paraId="5DDEF87F" w14:textId="77777777" w:rsidR="006C002F" w:rsidRPr="006766D1" w:rsidRDefault="006C002F" w:rsidP="0023448F">
      <w:pPr>
        <w:keepNext/>
        <w:spacing w:before="240" w:after="240"/>
        <w:ind w:firstLine="720"/>
        <w:outlineLvl w:val="0"/>
        <w:rPr>
          <w:b/>
          <w:bCs/>
          <w:i/>
          <w:color w:val="0070C0"/>
          <w:kern w:val="32"/>
          <w:sz w:val="20"/>
          <w:szCs w:val="20"/>
        </w:rPr>
      </w:pPr>
      <w:r w:rsidRPr="006766D1">
        <w:rPr>
          <w:b/>
          <w:bCs/>
          <w:i/>
          <w:color w:val="0070C0"/>
          <w:kern w:val="32"/>
          <w:sz w:val="20"/>
          <w:szCs w:val="20"/>
        </w:rPr>
        <w:t>Appendix A:  Inclusion/Exclusion criteria (Section 5.2.2)</w:t>
      </w:r>
      <w:r w:rsidRPr="006766D1">
        <w:rPr>
          <w:b/>
          <w:bCs/>
          <w:i/>
          <w:color w:val="0070C0"/>
          <w:kern w:val="32"/>
          <w:sz w:val="20"/>
          <w:szCs w:val="20"/>
        </w:rPr>
        <w:tab/>
      </w:r>
    </w:p>
    <w:p w14:paraId="4DF01207" w14:textId="6B24D50B" w:rsidR="006C002F" w:rsidRPr="006766D1" w:rsidRDefault="006C002F" w:rsidP="0023448F">
      <w:pPr>
        <w:keepNext/>
        <w:spacing w:before="240" w:after="240"/>
        <w:ind w:firstLine="720"/>
        <w:outlineLvl w:val="0"/>
        <w:rPr>
          <w:b/>
          <w:bCs/>
          <w:i/>
          <w:color w:val="0070C0"/>
          <w:kern w:val="32"/>
          <w:sz w:val="20"/>
          <w:szCs w:val="20"/>
        </w:rPr>
      </w:pPr>
      <w:r w:rsidRPr="006766D1">
        <w:rPr>
          <w:b/>
          <w:bCs/>
          <w:i/>
          <w:color w:val="0070C0"/>
          <w:kern w:val="32"/>
          <w:sz w:val="20"/>
          <w:szCs w:val="20"/>
        </w:rPr>
        <w:t>Appendix B: Recruitment and c</w:t>
      </w:r>
      <w:r w:rsidR="00013E21">
        <w:rPr>
          <w:b/>
          <w:bCs/>
          <w:i/>
          <w:color w:val="0070C0"/>
          <w:kern w:val="32"/>
          <w:sz w:val="20"/>
          <w:szCs w:val="20"/>
        </w:rPr>
        <w:t>onsent flowcharts (Section 5.2.5</w:t>
      </w:r>
      <w:r w:rsidRPr="006766D1">
        <w:rPr>
          <w:b/>
          <w:bCs/>
          <w:i/>
          <w:color w:val="0070C0"/>
          <w:kern w:val="32"/>
          <w:sz w:val="20"/>
          <w:szCs w:val="20"/>
        </w:rPr>
        <w:t>)</w:t>
      </w:r>
      <w:r w:rsidRPr="006766D1">
        <w:rPr>
          <w:b/>
          <w:bCs/>
          <w:i/>
          <w:color w:val="0070C0"/>
          <w:kern w:val="32"/>
          <w:sz w:val="20"/>
          <w:szCs w:val="20"/>
        </w:rPr>
        <w:tab/>
      </w:r>
    </w:p>
    <w:p w14:paraId="0DF073FB" w14:textId="77777777" w:rsidR="006C002F" w:rsidRPr="006766D1" w:rsidRDefault="006C002F" w:rsidP="0023448F">
      <w:pPr>
        <w:keepNext/>
        <w:spacing w:before="240" w:after="240"/>
        <w:ind w:firstLine="720"/>
        <w:outlineLvl w:val="0"/>
        <w:rPr>
          <w:b/>
          <w:bCs/>
          <w:i/>
          <w:color w:val="0070C0"/>
          <w:kern w:val="32"/>
          <w:sz w:val="20"/>
          <w:szCs w:val="20"/>
        </w:rPr>
      </w:pPr>
      <w:r w:rsidRPr="006766D1">
        <w:rPr>
          <w:b/>
          <w:bCs/>
          <w:i/>
          <w:color w:val="0070C0"/>
          <w:kern w:val="32"/>
          <w:sz w:val="20"/>
          <w:szCs w:val="20"/>
        </w:rPr>
        <w:t>Appendix C: Study assessments timeframes and schedules (Section 5.3)</w:t>
      </w:r>
      <w:r w:rsidRPr="006766D1">
        <w:rPr>
          <w:b/>
          <w:bCs/>
          <w:i/>
          <w:color w:val="0070C0"/>
          <w:kern w:val="32"/>
          <w:sz w:val="20"/>
          <w:szCs w:val="20"/>
        </w:rPr>
        <w:tab/>
      </w:r>
    </w:p>
    <w:p w14:paraId="5C9E2B10" w14:textId="7262F2B3" w:rsidR="006C002F" w:rsidRPr="006766D1" w:rsidRDefault="006C002F" w:rsidP="0023448F">
      <w:pPr>
        <w:keepNext/>
        <w:spacing w:before="240" w:after="240"/>
        <w:ind w:firstLine="720"/>
        <w:outlineLvl w:val="0"/>
        <w:rPr>
          <w:b/>
          <w:bCs/>
          <w:i/>
          <w:color w:val="0070C0"/>
          <w:kern w:val="32"/>
          <w:sz w:val="20"/>
          <w:szCs w:val="20"/>
          <w:lang w:eastAsia="en-US"/>
        </w:rPr>
      </w:pPr>
      <w:r w:rsidRPr="006766D1">
        <w:rPr>
          <w:b/>
          <w:bCs/>
          <w:i/>
          <w:color w:val="0070C0"/>
          <w:kern w:val="32"/>
          <w:sz w:val="20"/>
          <w:szCs w:val="20"/>
        </w:rPr>
        <w:t>Appendix D: Sending a file via Lync (Section 6.3</w:t>
      </w:r>
      <w:r w:rsidR="00013E21">
        <w:rPr>
          <w:b/>
          <w:bCs/>
          <w:i/>
          <w:color w:val="0070C0"/>
          <w:kern w:val="32"/>
          <w:sz w:val="20"/>
          <w:szCs w:val="20"/>
        </w:rPr>
        <w:t>.3</w:t>
      </w:r>
      <w:r w:rsidRPr="006766D1">
        <w:rPr>
          <w:b/>
          <w:bCs/>
          <w:i/>
          <w:color w:val="0070C0"/>
          <w:kern w:val="32"/>
          <w:sz w:val="20"/>
          <w:szCs w:val="20"/>
        </w:rPr>
        <w:t>)</w:t>
      </w:r>
    </w:p>
    <w:p w14:paraId="3AE6FE92" w14:textId="0E5B0EAA" w:rsidR="006C002F" w:rsidRPr="00392956" w:rsidRDefault="006C002F" w:rsidP="0023448F">
      <w:pPr>
        <w:keepNext/>
        <w:spacing w:before="240" w:after="240"/>
        <w:ind w:firstLine="720"/>
        <w:outlineLvl w:val="0"/>
        <w:rPr>
          <w:b/>
          <w:bCs/>
          <w:i/>
          <w:color w:val="0070C0"/>
          <w:kern w:val="32"/>
          <w:sz w:val="20"/>
          <w:szCs w:val="20"/>
        </w:rPr>
      </w:pPr>
      <w:r w:rsidRPr="006766D1">
        <w:rPr>
          <w:b/>
          <w:bCs/>
          <w:i/>
          <w:color w:val="0070C0"/>
          <w:kern w:val="32"/>
          <w:sz w:val="20"/>
          <w:szCs w:val="20"/>
        </w:rPr>
        <w:t>A</w:t>
      </w:r>
      <w:r w:rsidR="00013E21">
        <w:rPr>
          <w:b/>
          <w:bCs/>
          <w:i/>
          <w:color w:val="0070C0"/>
          <w:kern w:val="32"/>
          <w:sz w:val="20"/>
          <w:szCs w:val="20"/>
        </w:rPr>
        <w:t>ppendix E: Timeframes (Section 10</w:t>
      </w:r>
      <w:r w:rsidRPr="006766D1">
        <w:rPr>
          <w:b/>
          <w:bCs/>
          <w:i/>
          <w:color w:val="0070C0"/>
          <w:kern w:val="32"/>
          <w:sz w:val="20"/>
          <w:szCs w:val="20"/>
        </w:rPr>
        <w:t>)</w:t>
      </w:r>
      <w:r w:rsidRPr="006766D1">
        <w:rPr>
          <w:b/>
          <w:bCs/>
          <w:i/>
          <w:color w:val="0070C0"/>
          <w:kern w:val="32"/>
          <w:sz w:val="20"/>
          <w:szCs w:val="20"/>
        </w:rPr>
        <w:tab/>
      </w:r>
      <w:r w:rsidRPr="00401421">
        <w:rPr>
          <w:b/>
          <w:bCs/>
          <w:kern w:val="32"/>
          <w:sz w:val="20"/>
          <w:szCs w:val="20"/>
        </w:rPr>
        <w:br w:type="page"/>
      </w:r>
      <w:r w:rsidRPr="00392956">
        <w:rPr>
          <w:b/>
          <w:bCs/>
          <w:i/>
          <w:color w:val="0070C0"/>
          <w:kern w:val="32"/>
          <w:sz w:val="20"/>
          <w:szCs w:val="20"/>
        </w:rPr>
        <w:lastRenderedPageBreak/>
        <w:t>Appendix A:  Inclusi</w:t>
      </w:r>
      <w:r w:rsidR="00013E21">
        <w:rPr>
          <w:b/>
          <w:bCs/>
          <w:i/>
          <w:color w:val="0070C0"/>
          <w:kern w:val="32"/>
          <w:sz w:val="20"/>
          <w:szCs w:val="20"/>
        </w:rPr>
        <w:t>on/Exclusion criteria (Section 5</w:t>
      </w:r>
      <w:r w:rsidRPr="00392956">
        <w:rPr>
          <w:b/>
          <w:bCs/>
          <w:i/>
          <w:color w:val="0070C0"/>
          <w:kern w:val="32"/>
          <w:sz w:val="20"/>
          <w:szCs w:val="20"/>
        </w:rPr>
        <w:t>.2.2)</w:t>
      </w:r>
      <w:bookmarkEnd w:id="0"/>
    </w:p>
    <w:p w14:paraId="4AC1073F" w14:textId="511C7D5D" w:rsidR="006C002F" w:rsidRPr="00392956" w:rsidRDefault="006C002F" w:rsidP="0023448F">
      <w:pPr>
        <w:spacing w:after="240"/>
        <w:rPr>
          <w:i/>
          <w:color w:val="0070C0"/>
          <w:sz w:val="20"/>
          <w:szCs w:val="20"/>
        </w:rPr>
      </w:pPr>
      <w:r w:rsidRPr="00392956">
        <w:rPr>
          <w:i/>
          <w:color w:val="0070C0"/>
          <w:sz w:val="20"/>
          <w:szCs w:val="20"/>
          <w:u w:val="single"/>
        </w:rPr>
        <w:t>Example 1:</w:t>
      </w:r>
      <w:r w:rsidRPr="00392956">
        <w:rPr>
          <w:i/>
          <w:color w:val="0070C0"/>
          <w:sz w:val="20"/>
          <w:szCs w:val="20"/>
        </w:rPr>
        <w:t xml:space="preserve"> Inclusion/E</w:t>
      </w:r>
      <w:r w:rsidR="000820BC">
        <w:rPr>
          <w:i/>
          <w:color w:val="0070C0"/>
          <w:sz w:val="20"/>
          <w:szCs w:val="20"/>
        </w:rPr>
        <w:t>xclusion Criteria for a m</w:t>
      </w:r>
      <w:r w:rsidRPr="00392956">
        <w:rPr>
          <w:i/>
          <w:color w:val="0070C0"/>
          <w:sz w:val="20"/>
          <w:szCs w:val="20"/>
        </w:rPr>
        <w:t xml:space="preserve">edical study, with probable co-morbidities. </w:t>
      </w:r>
    </w:p>
    <w:p w14:paraId="6A3FDE6A" w14:textId="77777777" w:rsidR="006C002F" w:rsidRPr="00392956" w:rsidRDefault="006C002F" w:rsidP="0023448F">
      <w:pPr>
        <w:spacing w:after="240"/>
        <w:rPr>
          <w:b/>
          <w:i/>
          <w:color w:val="0070C0"/>
          <w:sz w:val="20"/>
          <w:szCs w:val="20"/>
        </w:rPr>
      </w:pPr>
      <w:bookmarkStart w:id="1" w:name="_Toc464680179"/>
      <w:r w:rsidRPr="00392956">
        <w:rPr>
          <w:b/>
          <w:i/>
          <w:color w:val="0070C0"/>
          <w:sz w:val="20"/>
          <w:szCs w:val="20"/>
        </w:rPr>
        <w:t>Inclusion Criteria:</w:t>
      </w:r>
      <w:bookmarkEnd w:id="1"/>
      <w:r w:rsidRPr="00392956">
        <w:rPr>
          <w:b/>
          <w:i/>
          <w:color w:val="0070C0"/>
          <w:sz w:val="20"/>
          <w:szCs w:val="20"/>
        </w:rPr>
        <w:t xml:space="preserve"> </w:t>
      </w:r>
    </w:p>
    <w:p w14:paraId="2F44833E" w14:textId="77777777" w:rsidR="006C002F" w:rsidRPr="00392956" w:rsidRDefault="006C002F" w:rsidP="0023448F">
      <w:pPr>
        <w:numPr>
          <w:ilvl w:val="0"/>
          <w:numId w:val="22"/>
        </w:numPr>
        <w:spacing w:after="240"/>
        <w:rPr>
          <w:i/>
          <w:color w:val="0070C0"/>
          <w:sz w:val="20"/>
          <w:szCs w:val="20"/>
        </w:rPr>
      </w:pPr>
      <w:r w:rsidRPr="00392956">
        <w:rPr>
          <w:i/>
          <w:color w:val="0070C0"/>
          <w:sz w:val="20"/>
          <w:szCs w:val="20"/>
        </w:rPr>
        <w:t>Diagnosis of multiple myeloma</w:t>
      </w:r>
    </w:p>
    <w:p w14:paraId="726BA93A" w14:textId="77777777" w:rsidR="006C002F" w:rsidRPr="00392956" w:rsidRDefault="006C002F" w:rsidP="0023448F">
      <w:pPr>
        <w:numPr>
          <w:ilvl w:val="0"/>
          <w:numId w:val="22"/>
        </w:numPr>
        <w:spacing w:after="240"/>
        <w:rPr>
          <w:i/>
          <w:color w:val="0070C0"/>
          <w:sz w:val="20"/>
          <w:szCs w:val="20"/>
        </w:rPr>
      </w:pPr>
      <w:r w:rsidRPr="00392956">
        <w:rPr>
          <w:i/>
          <w:color w:val="0070C0"/>
          <w:sz w:val="20"/>
          <w:szCs w:val="20"/>
        </w:rPr>
        <w:t>Age more than 18 years old and less than 85 years old</w:t>
      </w:r>
    </w:p>
    <w:p w14:paraId="27480FC1" w14:textId="77777777" w:rsidR="006C002F" w:rsidRPr="00392956" w:rsidRDefault="006C002F" w:rsidP="0023448F">
      <w:pPr>
        <w:numPr>
          <w:ilvl w:val="0"/>
          <w:numId w:val="22"/>
        </w:numPr>
        <w:spacing w:after="240"/>
        <w:rPr>
          <w:i/>
          <w:color w:val="0070C0"/>
          <w:sz w:val="20"/>
          <w:szCs w:val="20"/>
        </w:rPr>
      </w:pPr>
      <w:r w:rsidRPr="00392956">
        <w:rPr>
          <w:i/>
          <w:color w:val="0070C0"/>
          <w:sz w:val="20"/>
          <w:szCs w:val="20"/>
        </w:rPr>
        <w:t>Currently undergoing treatment with recognised glucocorticoid-based chemotherapy regimens.</w:t>
      </w:r>
      <w:bookmarkStart w:id="2" w:name="_Toc464680180"/>
    </w:p>
    <w:p w14:paraId="1291385B" w14:textId="77777777" w:rsidR="006C002F" w:rsidRPr="00392956" w:rsidRDefault="006C002F" w:rsidP="0023448F">
      <w:pPr>
        <w:spacing w:after="240"/>
        <w:rPr>
          <w:b/>
          <w:i/>
          <w:color w:val="0070C0"/>
          <w:sz w:val="20"/>
          <w:szCs w:val="20"/>
        </w:rPr>
      </w:pPr>
      <w:r w:rsidRPr="00392956">
        <w:rPr>
          <w:b/>
          <w:i/>
          <w:color w:val="0070C0"/>
          <w:sz w:val="20"/>
          <w:szCs w:val="20"/>
        </w:rPr>
        <w:t>Exclusion Criteria:</w:t>
      </w:r>
      <w:bookmarkEnd w:id="2"/>
      <w:r w:rsidRPr="00392956">
        <w:rPr>
          <w:b/>
          <w:i/>
          <w:color w:val="0070C0"/>
          <w:sz w:val="20"/>
          <w:szCs w:val="20"/>
        </w:rPr>
        <w:t xml:space="preserve"> </w:t>
      </w:r>
    </w:p>
    <w:p w14:paraId="682BBB58"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 xml:space="preserve">Recognised diagnosis of primary adrenal insufficiency, </w:t>
      </w:r>
    </w:p>
    <w:p w14:paraId="70BF1953"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 xml:space="preserve">Diagnosed Cushing’s disease </w:t>
      </w:r>
    </w:p>
    <w:p w14:paraId="6E3B76BE"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Use of oestrogen therapy, the oral contraceptive pill or hormone replacement therapy. *</w:t>
      </w:r>
    </w:p>
    <w:p w14:paraId="7A473EF2"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Diagnosed nephrotic syndrome *</w:t>
      </w:r>
    </w:p>
    <w:p w14:paraId="1A46C7B9"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 xml:space="preserve">Untreated hypothyroidism, which will be identified through pathology results within the last 12 months or if patients are known to have untreated hypothyroidism *  </w:t>
      </w:r>
    </w:p>
    <w:p w14:paraId="2868B6C9"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Pregnant women*</w:t>
      </w:r>
    </w:p>
    <w:p w14:paraId="543907CC" w14:textId="77777777" w:rsidR="006C002F" w:rsidRPr="00392956" w:rsidRDefault="006C002F" w:rsidP="0023448F">
      <w:pPr>
        <w:numPr>
          <w:ilvl w:val="0"/>
          <w:numId w:val="23"/>
        </w:numPr>
        <w:spacing w:after="240"/>
        <w:rPr>
          <w:i/>
          <w:color w:val="0070C0"/>
          <w:sz w:val="20"/>
          <w:szCs w:val="20"/>
        </w:rPr>
      </w:pPr>
      <w:r w:rsidRPr="00392956">
        <w:rPr>
          <w:i/>
          <w:color w:val="0070C0"/>
          <w:sz w:val="20"/>
          <w:szCs w:val="20"/>
        </w:rPr>
        <w:t xml:space="preserve">Participants unable to provide informed consent </w:t>
      </w:r>
    </w:p>
    <w:p w14:paraId="2AED0197" w14:textId="77777777" w:rsidR="006C002F" w:rsidRPr="00392956" w:rsidRDefault="006C002F" w:rsidP="0023448F">
      <w:pPr>
        <w:spacing w:after="240"/>
        <w:rPr>
          <w:i/>
          <w:color w:val="0070C0"/>
          <w:sz w:val="20"/>
          <w:szCs w:val="20"/>
        </w:rPr>
      </w:pPr>
      <w:r w:rsidRPr="00392956">
        <w:rPr>
          <w:i/>
          <w:color w:val="0070C0"/>
          <w:sz w:val="20"/>
          <w:szCs w:val="20"/>
        </w:rPr>
        <w:t>* Factors known to affect serum cortisol results.</w:t>
      </w:r>
    </w:p>
    <w:p w14:paraId="6162C795" w14:textId="77777777" w:rsidR="006C002F" w:rsidRPr="00392956" w:rsidRDefault="00D54E29" w:rsidP="0023448F">
      <w:pPr>
        <w:spacing w:after="240"/>
        <w:rPr>
          <w:i/>
          <w:color w:val="0070C0"/>
          <w:sz w:val="20"/>
          <w:szCs w:val="20"/>
        </w:rPr>
      </w:pPr>
      <w:r>
        <w:rPr>
          <w:i/>
          <w:color w:val="0070C0"/>
          <w:sz w:val="20"/>
          <w:szCs w:val="20"/>
        </w:rPr>
        <w:pict w14:anchorId="030BC465">
          <v:rect id="_x0000_i1026" style="width:0;height:1.5pt" o:hralign="center" o:hrstd="t" o:hr="t" fillcolor="#a0a0a0" stroked="f"/>
        </w:pict>
      </w:r>
    </w:p>
    <w:p w14:paraId="258F9525" w14:textId="77777777" w:rsidR="006C002F" w:rsidRPr="00392956" w:rsidRDefault="006C002F" w:rsidP="0023448F">
      <w:pPr>
        <w:spacing w:after="240"/>
        <w:rPr>
          <w:i/>
          <w:color w:val="0070C0"/>
          <w:sz w:val="20"/>
          <w:szCs w:val="20"/>
        </w:rPr>
      </w:pPr>
      <w:r w:rsidRPr="00392956">
        <w:rPr>
          <w:i/>
          <w:color w:val="0070C0"/>
          <w:sz w:val="20"/>
          <w:szCs w:val="20"/>
          <w:u w:val="single"/>
        </w:rPr>
        <w:t>Example 2:</w:t>
      </w:r>
      <w:r w:rsidRPr="00392956">
        <w:rPr>
          <w:i/>
          <w:color w:val="0070C0"/>
          <w:sz w:val="20"/>
          <w:szCs w:val="20"/>
        </w:rPr>
        <w:t xml:space="preserve"> Inclusion/Exclusion Criteria for an Allied Health study. </w:t>
      </w:r>
    </w:p>
    <w:p w14:paraId="10596324" w14:textId="77777777" w:rsidR="006C002F" w:rsidRPr="00392956" w:rsidRDefault="006C002F" w:rsidP="0023448F">
      <w:pPr>
        <w:spacing w:after="240"/>
        <w:rPr>
          <w:i/>
          <w:color w:val="0070C0"/>
          <w:sz w:val="20"/>
          <w:szCs w:val="20"/>
        </w:rPr>
      </w:pPr>
      <w:r w:rsidRPr="00392956">
        <w:rPr>
          <w:i/>
          <w:color w:val="0070C0"/>
          <w:sz w:val="20"/>
          <w:szCs w:val="20"/>
        </w:rPr>
        <w:t xml:space="preserve">Inclusion criteria </w:t>
      </w:r>
      <w:bookmarkStart w:id="3" w:name="_Toc326833832"/>
      <w:bookmarkStart w:id="4" w:name="_Toc326833965"/>
      <w:bookmarkStart w:id="5" w:name="_Toc326834104"/>
      <w:bookmarkStart w:id="6" w:name="_Toc335730933"/>
    </w:p>
    <w:p w14:paraId="503D267B" w14:textId="77777777" w:rsidR="006C002F" w:rsidRPr="00392956" w:rsidRDefault="006C002F" w:rsidP="0023448F">
      <w:pPr>
        <w:numPr>
          <w:ilvl w:val="0"/>
          <w:numId w:val="24"/>
        </w:numPr>
        <w:spacing w:after="240"/>
        <w:rPr>
          <w:i/>
          <w:color w:val="0070C0"/>
          <w:sz w:val="20"/>
          <w:szCs w:val="20"/>
        </w:rPr>
      </w:pPr>
      <w:r w:rsidRPr="00392956">
        <w:rPr>
          <w:i/>
          <w:color w:val="0070C0"/>
          <w:sz w:val="20"/>
          <w:szCs w:val="20"/>
        </w:rPr>
        <w:t>Patients admitted to the program between 18/04/2015 – 18/07/2015</w:t>
      </w:r>
    </w:p>
    <w:p w14:paraId="54FA24AF" w14:textId="77777777" w:rsidR="006C002F" w:rsidRPr="00392956" w:rsidRDefault="006C002F" w:rsidP="0023448F">
      <w:pPr>
        <w:numPr>
          <w:ilvl w:val="0"/>
          <w:numId w:val="24"/>
        </w:numPr>
        <w:spacing w:after="240"/>
        <w:rPr>
          <w:i/>
          <w:color w:val="0070C0"/>
          <w:sz w:val="20"/>
          <w:szCs w:val="20"/>
        </w:rPr>
      </w:pPr>
      <w:r w:rsidRPr="00392956">
        <w:rPr>
          <w:i/>
          <w:color w:val="0070C0"/>
          <w:sz w:val="20"/>
          <w:szCs w:val="20"/>
        </w:rPr>
        <w:t xml:space="preserve">Patients on the rehabilitation program for over two weeks. </w:t>
      </w:r>
    </w:p>
    <w:p w14:paraId="1B5E2BE9" w14:textId="77777777" w:rsidR="006C002F" w:rsidRPr="00392956" w:rsidRDefault="006C002F" w:rsidP="0023448F">
      <w:pPr>
        <w:numPr>
          <w:ilvl w:val="0"/>
          <w:numId w:val="24"/>
        </w:numPr>
        <w:spacing w:after="240"/>
        <w:rPr>
          <w:i/>
          <w:color w:val="0070C0"/>
          <w:sz w:val="20"/>
          <w:szCs w:val="20"/>
        </w:rPr>
      </w:pPr>
      <w:r w:rsidRPr="00392956">
        <w:rPr>
          <w:i/>
          <w:color w:val="0070C0"/>
          <w:sz w:val="20"/>
          <w:szCs w:val="20"/>
        </w:rPr>
        <w:t>Clinicians that have worked on the rehabilitation ward for longer than one month.</w:t>
      </w:r>
    </w:p>
    <w:p w14:paraId="06C7576D" w14:textId="77777777" w:rsidR="006C002F" w:rsidRPr="00392956" w:rsidRDefault="006C002F" w:rsidP="0023448F">
      <w:pPr>
        <w:spacing w:after="240"/>
        <w:rPr>
          <w:i/>
          <w:color w:val="0070C0"/>
          <w:sz w:val="20"/>
          <w:szCs w:val="20"/>
        </w:rPr>
      </w:pPr>
      <w:r w:rsidRPr="00392956">
        <w:rPr>
          <w:i/>
          <w:color w:val="0070C0"/>
          <w:sz w:val="20"/>
          <w:szCs w:val="20"/>
        </w:rPr>
        <w:t>Exclusion criteria</w:t>
      </w:r>
      <w:bookmarkEnd w:id="3"/>
      <w:bookmarkEnd w:id="4"/>
      <w:bookmarkEnd w:id="5"/>
      <w:bookmarkEnd w:id="6"/>
      <w:r w:rsidRPr="00392956">
        <w:rPr>
          <w:i/>
          <w:color w:val="0070C0"/>
          <w:sz w:val="20"/>
          <w:szCs w:val="20"/>
        </w:rPr>
        <w:t xml:space="preserve"> </w:t>
      </w:r>
    </w:p>
    <w:p w14:paraId="2871928B" w14:textId="77777777" w:rsidR="006C002F" w:rsidRPr="00392956" w:rsidRDefault="006C002F" w:rsidP="0023448F">
      <w:pPr>
        <w:numPr>
          <w:ilvl w:val="0"/>
          <w:numId w:val="24"/>
        </w:numPr>
        <w:spacing w:after="240"/>
        <w:rPr>
          <w:i/>
          <w:color w:val="0070C0"/>
          <w:sz w:val="20"/>
          <w:szCs w:val="20"/>
        </w:rPr>
      </w:pPr>
      <w:r w:rsidRPr="00392956">
        <w:rPr>
          <w:i/>
          <w:color w:val="0070C0"/>
          <w:sz w:val="20"/>
          <w:szCs w:val="20"/>
        </w:rPr>
        <w:t>Patients on the rehabilitation program prior to 18/04/2015</w:t>
      </w:r>
    </w:p>
    <w:p w14:paraId="280F9CD7" w14:textId="77777777" w:rsidR="006C002F" w:rsidRPr="00392956" w:rsidRDefault="006C002F" w:rsidP="0023448F">
      <w:pPr>
        <w:numPr>
          <w:ilvl w:val="0"/>
          <w:numId w:val="24"/>
        </w:numPr>
        <w:spacing w:after="240"/>
        <w:rPr>
          <w:i/>
          <w:color w:val="0070C0"/>
          <w:sz w:val="20"/>
          <w:szCs w:val="20"/>
        </w:rPr>
      </w:pPr>
      <w:r w:rsidRPr="00392956">
        <w:rPr>
          <w:i/>
          <w:color w:val="0070C0"/>
          <w:sz w:val="20"/>
          <w:szCs w:val="20"/>
        </w:rPr>
        <w:t>Patients on the rehabilitation program for under 2 weeks.</w:t>
      </w:r>
    </w:p>
    <w:p w14:paraId="7A009C60" w14:textId="77777777" w:rsidR="0023448F" w:rsidRPr="00392956" w:rsidRDefault="006C002F" w:rsidP="0023448F">
      <w:pPr>
        <w:numPr>
          <w:ilvl w:val="0"/>
          <w:numId w:val="24"/>
        </w:numPr>
        <w:spacing w:after="240"/>
        <w:rPr>
          <w:i/>
          <w:color w:val="0070C0"/>
          <w:sz w:val="20"/>
          <w:szCs w:val="20"/>
        </w:rPr>
      </w:pPr>
      <w:r w:rsidRPr="00392956">
        <w:rPr>
          <w:i/>
          <w:color w:val="0070C0"/>
          <w:sz w:val="20"/>
          <w:szCs w:val="20"/>
        </w:rPr>
        <w:t>Patients seen in the acute stroke unit (ASU) by the Advanced Allied Health Practitioner.</w:t>
      </w:r>
    </w:p>
    <w:p w14:paraId="047BF887" w14:textId="77777777" w:rsidR="006C002F" w:rsidRPr="00392956" w:rsidRDefault="00D54E29" w:rsidP="0023448F">
      <w:pPr>
        <w:spacing w:after="240"/>
        <w:rPr>
          <w:i/>
          <w:color w:val="0070C0"/>
          <w:sz w:val="20"/>
          <w:szCs w:val="20"/>
        </w:rPr>
      </w:pPr>
      <w:r>
        <w:rPr>
          <w:i/>
          <w:color w:val="0070C0"/>
          <w:sz w:val="20"/>
          <w:szCs w:val="20"/>
        </w:rPr>
        <w:pict w14:anchorId="7579F6AF">
          <v:rect id="_x0000_i1027" style="width:0;height:1.5pt" o:hralign="center" o:hrstd="t" o:hr="t" fillcolor="#a0a0a0" stroked="f"/>
        </w:pict>
      </w:r>
    </w:p>
    <w:p w14:paraId="22FA0B04" w14:textId="77777777" w:rsidR="006C002F" w:rsidRPr="00392956" w:rsidRDefault="006C002F" w:rsidP="0023448F">
      <w:pPr>
        <w:spacing w:after="240"/>
        <w:rPr>
          <w:i/>
          <w:color w:val="0070C0"/>
          <w:sz w:val="20"/>
          <w:szCs w:val="20"/>
        </w:rPr>
      </w:pPr>
      <w:r w:rsidRPr="00392956">
        <w:rPr>
          <w:i/>
          <w:color w:val="0070C0"/>
          <w:sz w:val="20"/>
          <w:szCs w:val="20"/>
          <w:u w:val="single"/>
        </w:rPr>
        <w:t>Example 3:</w:t>
      </w:r>
      <w:r w:rsidRPr="00392956">
        <w:rPr>
          <w:i/>
          <w:color w:val="0070C0"/>
          <w:sz w:val="20"/>
          <w:szCs w:val="20"/>
        </w:rPr>
        <w:t xml:space="preserve"> Simple Inclusion Criteria. </w:t>
      </w:r>
    </w:p>
    <w:p w14:paraId="6D85663A" w14:textId="77777777" w:rsidR="006C002F" w:rsidRPr="00392956" w:rsidRDefault="006C002F" w:rsidP="0023448F">
      <w:pPr>
        <w:spacing w:after="240"/>
        <w:rPr>
          <w:i/>
          <w:color w:val="0070C0"/>
          <w:sz w:val="20"/>
          <w:szCs w:val="20"/>
        </w:rPr>
      </w:pPr>
      <w:r w:rsidRPr="00392956">
        <w:rPr>
          <w:i/>
          <w:color w:val="0070C0"/>
          <w:sz w:val="20"/>
          <w:szCs w:val="20"/>
        </w:rPr>
        <w:t>Eligible mothers will be those who give birth to a live child in a participating hospital, have sufficient grasp of the English language to complete the questionnaire, are over 18 years of age, and can be contacted by telephone for six-month follow up.</w:t>
      </w:r>
    </w:p>
    <w:p w14:paraId="31AFADBE" w14:textId="77777777" w:rsidR="006C002F" w:rsidRPr="00392956" w:rsidRDefault="006C002F" w:rsidP="0023448F">
      <w:pPr>
        <w:spacing w:after="240"/>
        <w:rPr>
          <w:i/>
          <w:color w:val="0070C0"/>
          <w:sz w:val="20"/>
          <w:szCs w:val="20"/>
        </w:rPr>
      </w:pPr>
    </w:p>
    <w:p w14:paraId="3BA91070" w14:textId="49C537B7" w:rsidR="006C002F" w:rsidRPr="00392956" w:rsidRDefault="006C002F" w:rsidP="0023448F">
      <w:pPr>
        <w:spacing w:after="240"/>
        <w:rPr>
          <w:b/>
          <w:i/>
          <w:color w:val="0070C0"/>
          <w:sz w:val="20"/>
          <w:szCs w:val="20"/>
        </w:rPr>
      </w:pPr>
      <w:r w:rsidRPr="00392956">
        <w:rPr>
          <w:i/>
          <w:color w:val="0070C0"/>
          <w:sz w:val="20"/>
          <w:szCs w:val="20"/>
        </w:rPr>
        <w:br w:type="page"/>
      </w:r>
      <w:bookmarkStart w:id="7" w:name="_Toc472591527"/>
      <w:r w:rsidRPr="00392956">
        <w:rPr>
          <w:b/>
          <w:i/>
          <w:color w:val="0070C0"/>
          <w:sz w:val="20"/>
          <w:szCs w:val="20"/>
        </w:rPr>
        <w:t>Appendix B: Recruitment and consent flowc</w:t>
      </w:r>
      <w:r w:rsidR="00013E21">
        <w:rPr>
          <w:b/>
          <w:i/>
          <w:color w:val="0070C0"/>
          <w:sz w:val="20"/>
          <w:szCs w:val="20"/>
        </w:rPr>
        <w:t>harts (Section 5.2.5</w:t>
      </w:r>
      <w:r w:rsidRPr="00392956">
        <w:rPr>
          <w:b/>
          <w:i/>
          <w:color w:val="0070C0"/>
          <w:sz w:val="20"/>
          <w:szCs w:val="20"/>
        </w:rPr>
        <w:t>)</w:t>
      </w:r>
      <w:bookmarkEnd w:id="7"/>
    </w:p>
    <w:p w14:paraId="5FE87E4A" w14:textId="77777777" w:rsidR="006C002F" w:rsidRPr="00392956" w:rsidRDefault="0023448F" w:rsidP="00AA57CD">
      <w:pPr>
        <w:spacing w:after="240"/>
        <w:rPr>
          <w:i/>
          <w:color w:val="0070C0"/>
          <w:sz w:val="20"/>
          <w:szCs w:val="20"/>
        </w:rPr>
      </w:pPr>
      <w:r w:rsidRPr="00392956">
        <w:rPr>
          <w:i/>
          <w:color w:val="0070C0"/>
          <w:sz w:val="20"/>
          <w:szCs w:val="20"/>
          <w:u w:val="single"/>
        </w:rPr>
        <w:t>E</w:t>
      </w:r>
      <w:r w:rsidR="006C002F" w:rsidRPr="00392956">
        <w:rPr>
          <w:i/>
          <w:color w:val="0070C0"/>
          <w:sz w:val="20"/>
          <w:szCs w:val="20"/>
          <w:u w:val="single"/>
        </w:rPr>
        <w:t>xample 1:</w:t>
      </w:r>
      <w:r w:rsidR="006C002F" w:rsidRPr="00392956">
        <w:rPr>
          <w:i/>
          <w:color w:val="0070C0"/>
          <w:sz w:val="20"/>
          <w:szCs w:val="20"/>
        </w:rPr>
        <w:t xml:space="preserve"> Study procedures flowchart for a RCT (not pharmacological), with screening procedures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7639"/>
        <w:gridCol w:w="1607"/>
      </w:tblGrid>
      <w:tr w:rsidR="006766D1" w:rsidRPr="006766D1" w14:paraId="6F044758" w14:textId="77777777" w:rsidTr="006C002F">
        <w:trPr>
          <w:cantSplit/>
          <w:trHeight w:val="1134"/>
        </w:trPr>
        <w:tc>
          <w:tcPr>
            <w:tcW w:w="596" w:type="dxa"/>
            <w:shd w:val="clear" w:color="auto" w:fill="EAF1DD"/>
            <w:textDirection w:val="btLr"/>
          </w:tcPr>
          <w:p w14:paraId="7541C268" w14:textId="77777777" w:rsidR="006C002F" w:rsidRPr="006766D1" w:rsidRDefault="006C002F" w:rsidP="0023448F">
            <w:pPr>
              <w:spacing w:after="240"/>
              <w:ind w:left="113" w:right="113"/>
              <w:jc w:val="center"/>
              <w:rPr>
                <w:sz w:val="20"/>
                <w:szCs w:val="20"/>
              </w:rPr>
            </w:pPr>
            <w:r w:rsidRPr="006766D1">
              <w:rPr>
                <w:sz w:val="20"/>
                <w:szCs w:val="20"/>
              </w:rPr>
              <w:t>WEEK 1 Recruitment</w:t>
            </w:r>
          </w:p>
        </w:tc>
        <w:tc>
          <w:tcPr>
            <w:tcW w:w="7732" w:type="dxa"/>
            <w:shd w:val="clear" w:color="auto" w:fill="EAF1DD"/>
          </w:tcPr>
          <w:p w14:paraId="76CC14B3" w14:textId="77777777" w:rsidR="006C002F" w:rsidRPr="006766D1" w:rsidRDefault="00EF4201" w:rsidP="0023448F">
            <w:pPr>
              <w:spacing w:after="240"/>
              <w:rPr>
                <w:color w:val="0070C0"/>
                <w:sz w:val="20"/>
                <w:szCs w:val="20"/>
              </w:rPr>
            </w:pPr>
            <w:r w:rsidRPr="006766D1">
              <w:rPr>
                <w:noProof/>
                <w:color w:val="0070C0"/>
                <w:sz w:val="20"/>
                <w:szCs w:val="20"/>
              </w:rPr>
              <mc:AlternateContent>
                <mc:Choice Requires="wps">
                  <w:drawing>
                    <wp:anchor distT="0" distB="0" distL="114300" distR="114300" simplePos="0" relativeHeight="251660287" behindDoc="0" locked="0" layoutInCell="1" allowOverlap="1" wp14:anchorId="1059C34D" wp14:editId="5EA60D41">
                      <wp:simplePos x="0" y="0"/>
                      <wp:positionH relativeFrom="column">
                        <wp:posOffset>894715</wp:posOffset>
                      </wp:positionH>
                      <wp:positionV relativeFrom="paragraph">
                        <wp:posOffset>149225</wp:posOffset>
                      </wp:positionV>
                      <wp:extent cx="8255" cy="338455"/>
                      <wp:effectExtent l="38100" t="0" r="67945" b="6159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33845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B8932AF" id="_x0000_t32" coordsize="21600,21600" o:spt="32" o:oned="t" path="m,l21600,21600e" filled="f">
                      <v:path arrowok="t" fillok="f" o:connecttype="none"/>
                      <o:lock v:ext="edit" shapetype="t"/>
                    </v:shapetype>
                    <v:shape id="Straight Arrow Connector 258" o:spid="_x0000_s1026" type="#_x0000_t32" style="position:absolute;margin-left:70.45pt;margin-top:11.75pt;width:.65pt;height:26.6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4294967294" distB="4294967294" distL="114300" distR="114300" simplePos="0" relativeHeight="251677696" behindDoc="0" locked="0" layoutInCell="1" allowOverlap="1" wp14:anchorId="23575DDE" wp14:editId="69B8CCA9">
                      <wp:simplePos x="0" y="0"/>
                      <wp:positionH relativeFrom="column">
                        <wp:posOffset>4203065</wp:posOffset>
                      </wp:positionH>
                      <wp:positionV relativeFrom="paragraph">
                        <wp:posOffset>157480</wp:posOffset>
                      </wp:positionV>
                      <wp:extent cx="805815" cy="0"/>
                      <wp:effectExtent l="0" t="76200" r="13335" b="9525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5815" cy="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4C7D4C" id="Straight Arrow Connector 260" o:spid="_x0000_s1026" type="#_x0000_t32" style="position:absolute;margin-left:330.95pt;margin-top:12.4pt;width:63.4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" strokecolor="red"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300" distR="114300" simplePos="0" relativeHeight="251676672" behindDoc="0" locked="0" layoutInCell="1" allowOverlap="1" wp14:anchorId="71906661" wp14:editId="4BB48229">
                      <wp:simplePos x="0" y="0"/>
                      <wp:positionH relativeFrom="column">
                        <wp:posOffset>1889125</wp:posOffset>
                      </wp:positionH>
                      <wp:positionV relativeFrom="paragraph">
                        <wp:posOffset>157480</wp:posOffset>
                      </wp:positionV>
                      <wp:extent cx="1241425" cy="8255"/>
                      <wp:effectExtent l="0" t="76200" r="15875" b="8699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1425" cy="825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C3354D" id="Straight Arrow Connector 259" o:spid="_x0000_s1026" type="#_x0000_t32" style="position:absolute;margin-left:148.75pt;margin-top:12.4pt;width:97.75pt;height:.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" strokecolor="red" strokeweight="1.5pt">
                      <v:stroke endarrow="block" joinstyle="miter"/>
                      <o:lock v:ext="edit" shapetype="f"/>
                    </v:shape>
                  </w:pict>
                </mc:Fallback>
              </mc:AlternateContent>
            </w:r>
            <w:r w:rsidRPr="006766D1">
              <w:rPr>
                <w:noProof/>
                <w:color w:val="0070C0"/>
                <w:sz w:val="20"/>
                <w:szCs w:val="20"/>
              </w:rPr>
              <mc:AlternateContent>
                <mc:Choice Requires="wps">
                  <w:drawing>
                    <wp:anchor distT="45720" distB="45720" distL="114300" distR="114300" simplePos="0" relativeHeight="251673600" behindDoc="0" locked="0" layoutInCell="1" allowOverlap="1" wp14:anchorId="66F24086" wp14:editId="76A24884">
                      <wp:simplePos x="0" y="0"/>
                      <wp:positionH relativeFrom="column">
                        <wp:posOffset>3136265</wp:posOffset>
                      </wp:positionH>
                      <wp:positionV relativeFrom="paragraph">
                        <wp:posOffset>43815</wp:posOffset>
                      </wp:positionV>
                      <wp:extent cx="1068705" cy="243840"/>
                      <wp:effectExtent l="0" t="0" r="17145" b="2286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43840"/>
                              </a:xfrm>
                              <a:prstGeom prst="rect">
                                <a:avLst/>
                              </a:prstGeom>
                              <a:solidFill>
                                <a:srgbClr val="FFFFFF"/>
                              </a:solidFill>
                              <a:ln w="9525">
                                <a:solidFill>
                                  <a:srgbClr val="000000"/>
                                </a:solidFill>
                                <a:miter lim="800000"/>
                                <a:headEnd/>
                                <a:tailEnd/>
                              </a:ln>
                            </wps:spPr>
                            <wps:txbx>
                              <w:txbxContent>
                                <w:p w14:paraId="209D9749" w14:textId="77777777" w:rsidR="00166FEF" w:rsidRPr="00425F45" w:rsidRDefault="00166FEF" w:rsidP="006C002F">
                                  <w:pPr>
                                    <w:rPr>
                                      <w:rFonts w:ascii="Calibri" w:hAnsi="Calibri"/>
                                      <w:sz w:val="18"/>
                                    </w:rPr>
                                  </w:pPr>
                                  <w:r w:rsidRPr="00425F45">
                                    <w:rPr>
                                      <w:rFonts w:ascii="Calibri" w:hAnsi="Calibri"/>
                                      <w:sz w:val="18"/>
                                    </w:rPr>
                                    <w:t>NOT INTERESTED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24086" id="_x0000_t202" coordsize="21600,21600" o:spt="202" path="m,l,21600r21600,l21600,xe">
                      <v:stroke joinstyle="miter"/>
                      <v:path gradientshapeok="t" o:connecttype="rect"/>
                    </v:shapetype>
                    <v:shape id="Text Box 262" o:spid="_x0000_s1026" type="#_x0000_t202" style="position:absolute;margin-left:246.95pt;margin-top:3.45pt;width:84.15pt;height:1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YzJgIAAEg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">
                      <v:textbox>
                        <w:txbxContent>
                          <w:p w14:paraId="209D9749" w14:textId="77777777" w:rsidR="00166FEF" w:rsidRPr="00425F45" w:rsidRDefault="00166FEF" w:rsidP="006C002F">
                            <w:pPr>
                              <w:rPr>
                                <w:rFonts w:ascii="Calibri" w:hAnsi="Calibri"/>
                                <w:sz w:val="18"/>
                              </w:rPr>
                            </w:pPr>
                            <w:r w:rsidRPr="00425F45">
                              <w:rPr>
                                <w:rFonts w:ascii="Calibri" w:hAnsi="Calibri"/>
                                <w:sz w:val="18"/>
                              </w:rPr>
                              <w:t>NOT INTERESTED</w:t>
                            </w:r>
                          </w:p>
                        </w:txbxContent>
                      </v:textbox>
                    </v:shape>
                  </w:pict>
                </mc:Fallback>
              </mc:AlternateContent>
            </w:r>
            <w:r w:rsidRPr="006766D1">
              <w:rPr>
                <w:noProof/>
                <w:color w:val="0070C0"/>
                <w:sz w:val="20"/>
                <w:szCs w:val="20"/>
              </w:rPr>
              <mc:AlternateContent>
                <mc:Choice Requires="wps">
                  <w:drawing>
                    <wp:anchor distT="45720" distB="45720" distL="114300" distR="114300" simplePos="0" relativeHeight="251661312" behindDoc="0" locked="0" layoutInCell="1" allowOverlap="1" wp14:anchorId="4AC4E91D" wp14:editId="7F2FCC6E">
                      <wp:simplePos x="0" y="0"/>
                      <wp:positionH relativeFrom="column">
                        <wp:posOffset>111125</wp:posOffset>
                      </wp:positionH>
                      <wp:positionV relativeFrom="paragraph">
                        <wp:posOffset>48895</wp:posOffset>
                      </wp:positionV>
                      <wp:extent cx="1781175" cy="228600"/>
                      <wp:effectExtent l="0" t="0" r="28575" b="1905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8600"/>
                              </a:xfrm>
                              <a:prstGeom prst="rect">
                                <a:avLst/>
                              </a:prstGeom>
                              <a:solidFill>
                                <a:srgbClr val="FFFFFF"/>
                              </a:solidFill>
                              <a:ln w="9525">
                                <a:solidFill>
                                  <a:srgbClr val="000000"/>
                                </a:solidFill>
                                <a:miter lim="800000"/>
                                <a:headEnd/>
                                <a:tailEnd/>
                              </a:ln>
                            </wps:spPr>
                            <wps:txbx>
                              <w:txbxContent>
                                <w:p w14:paraId="1481F3AC" w14:textId="77777777" w:rsidR="00166FEF" w:rsidRPr="00425F45" w:rsidRDefault="00166FEF" w:rsidP="006C002F">
                                  <w:pPr>
                                    <w:rPr>
                                      <w:rFonts w:ascii="Calibri" w:hAnsi="Calibri"/>
                                      <w:sz w:val="18"/>
                                    </w:rPr>
                                  </w:pPr>
                                  <w:r w:rsidRPr="00425F45">
                                    <w:rPr>
                                      <w:rFonts w:ascii="Calibri" w:hAnsi="Calibri"/>
                                      <w:sz w:val="18"/>
                                    </w:rPr>
                                    <w:t xml:space="preserve">Contact by </w:t>
                                  </w:r>
                                  <w:r>
                                    <w:rPr>
                                      <w:rFonts w:ascii="Calibri" w:hAnsi="Calibri"/>
                                      <w:sz w:val="18"/>
                                    </w:rPr>
                                    <w:t>Admin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E91D" id="Text Box 261" o:spid="_x0000_s1027" type="#_x0000_t202" style="position:absolute;margin-left:8.75pt;margin-top:3.85pt;width:140.25pt;height: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">
                      <v:textbox>
                        <w:txbxContent>
                          <w:p w14:paraId="1481F3AC" w14:textId="77777777" w:rsidR="00166FEF" w:rsidRPr="00425F45" w:rsidRDefault="00166FEF" w:rsidP="006C002F">
                            <w:pPr>
                              <w:rPr>
                                <w:rFonts w:ascii="Calibri" w:hAnsi="Calibri"/>
                                <w:sz w:val="18"/>
                              </w:rPr>
                            </w:pPr>
                            <w:r w:rsidRPr="00425F45">
                              <w:rPr>
                                <w:rFonts w:ascii="Calibri" w:hAnsi="Calibri"/>
                                <w:sz w:val="18"/>
                              </w:rPr>
                              <w:t xml:space="preserve">Contact by </w:t>
                            </w:r>
                            <w:r>
                              <w:rPr>
                                <w:rFonts w:ascii="Calibri" w:hAnsi="Calibri"/>
                                <w:sz w:val="18"/>
                              </w:rPr>
                              <w:t>Admin staff</w:t>
                            </w:r>
                          </w:p>
                        </w:txbxContent>
                      </v:textbox>
                    </v:shape>
                  </w:pict>
                </mc:Fallback>
              </mc:AlternateContent>
            </w:r>
          </w:p>
          <w:p w14:paraId="0E432039" w14:textId="77777777" w:rsidR="006C002F" w:rsidRPr="006766D1" w:rsidRDefault="00EF4201" w:rsidP="0023448F">
            <w:pPr>
              <w:spacing w:after="240"/>
              <w:rPr>
                <w:color w:val="0070C0"/>
                <w:sz w:val="20"/>
                <w:szCs w:val="20"/>
              </w:rPr>
            </w:pPr>
            <w:r w:rsidRPr="006766D1">
              <w:rPr>
                <w:noProof/>
                <w:color w:val="0070C0"/>
                <w:sz w:val="20"/>
                <w:szCs w:val="20"/>
              </w:rPr>
              <mc:AlternateContent>
                <mc:Choice Requires="wps">
                  <w:drawing>
                    <wp:anchor distT="45720" distB="45720" distL="114300" distR="114300" simplePos="0" relativeHeight="251662336" behindDoc="0" locked="0" layoutInCell="1" allowOverlap="1" wp14:anchorId="67C2A26D" wp14:editId="30DE2337">
                      <wp:simplePos x="0" y="0"/>
                      <wp:positionH relativeFrom="column">
                        <wp:posOffset>90805</wp:posOffset>
                      </wp:positionH>
                      <wp:positionV relativeFrom="paragraph">
                        <wp:posOffset>189865</wp:posOffset>
                      </wp:positionV>
                      <wp:extent cx="2753995" cy="587375"/>
                      <wp:effectExtent l="0" t="0" r="27305" b="2222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587375"/>
                              </a:xfrm>
                              <a:prstGeom prst="rect">
                                <a:avLst/>
                              </a:prstGeom>
                              <a:solidFill>
                                <a:srgbClr val="FFFFFF"/>
                              </a:solidFill>
                              <a:ln w="9525">
                                <a:solidFill>
                                  <a:srgbClr val="000000"/>
                                </a:solidFill>
                                <a:miter lim="800000"/>
                                <a:headEnd/>
                                <a:tailEnd/>
                              </a:ln>
                            </wps:spPr>
                            <wps:txbx>
                              <w:txbxContent>
                                <w:p w14:paraId="04C1785B" w14:textId="77777777" w:rsidR="00166FEF" w:rsidRDefault="00166FEF" w:rsidP="006C002F">
                                  <w:pPr>
                                    <w:rPr>
                                      <w:rFonts w:ascii="Calibri" w:hAnsi="Calibri"/>
                                      <w:sz w:val="18"/>
                                    </w:rPr>
                                  </w:pPr>
                                  <w:r>
                                    <w:rPr>
                                      <w:rFonts w:ascii="Calibri" w:hAnsi="Calibri"/>
                                      <w:sz w:val="18"/>
                                    </w:rPr>
                                    <w:t xml:space="preserve">INTERESTED: </w:t>
                                  </w:r>
                                </w:p>
                                <w:p w14:paraId="0D32E3E6" w14:textId="77777777" w:rsidR="00166FEF" w:rsidRPr="00425F45" w:rsidRDefault="00166FEF" w:rsidP="006C002F">
                                  <w:pPr>
                                    <w:rPr>
                                      <w:rFonts w:ascii="Calibri" w:hAnsi="Calibri"/>
                                      <w:sz w:val="18"/>
                                    </w:rPr>
                                  </w:pPr>
                                  <w:r>
                                    <w:rPr>
                                      <w:rFonts w:ascii="Calibri" w:hAnsi="Calibri"/>
                                      <w:sz w:val="18"/>
                                    </w:rPr>
                                    <w:t>Admin m</w:t>
                                  </w:r>
                                  <w:r w:rsidRPr="00425F45">
                                    <w:rPr>
                                      <w:rFonts w:ascii="Calibri" w:hAnsi="Calibri"/>
                                      <w:sz w:val="18"/>
                                    </w:rPr>
                                    <w:t>akes appointment</w:t>
                                  </w:r>
                                  <w:r>
                                    <w:rPr>
                                      <w:rFonts w:ascii="Calibri" w:hAnsi="Calibri"/>
                                      <w:sz w:val="18"/>
                                    </w:rPr>
                                    <w:t xml:space="preserve"> with Psychologist for 7-10 days</w:t>
                                  </w:r>
                                  <w:r w:rsidRPr="00425F45">
                                    <w:rPr>
                                      <w:rFonts w:ascii="Calibri" w:hAnsi="Calibri"/>
                                      <w:sz w:val="18"/>
                                    </w:rPr>
                                    <w:t xml:space="preserve"> and posts</w:t>
                                  </w:r>
                                  <w:r>
                                    <w:rPr>
                                      <w:rFonts w:ascii="Calibri" w:hAnsi="Calibri"/>
                                      <w:sz w:val="18"/>
                                    </w:rPr>
                                    <w:t xml:space="preserve"> out</w:t>
                                  </w:r>
                                  <w:r w:rsidRPr="00425F45">
                                    <w:rPr>
                                      <w:rFonts w:ascii="Calibri" w:hAnsi="Calibri"/>
                                      <w:sz w:val="18"/>
                                    </w:rPr>
                                    <w:t xml:space="preserve"> PICF</w:t>
                                  </w:r>
                                  <w:r>
                                    <w:rPr>
                                      <w:rFonts w:ascii="Calibri" w:hAnsi="Calibri"/>
                                      <w:sz w:val="18"/>
                                    </w:rPr>
                                    <w:t>/SCREENING</w:t>
                                  </w:r>
                                  <w:r w:rsidRPr="00425F45">
                                    <w:rPr>
                                      <w:rFonts w:ascii="Calibri" w:hAnsi="Calibri"/>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A26D" id="Text Box 257" o:spid="_x0000_s1028" type="#_x0000_t202" style="position:absolute;margin-left:7.15pt;margin-top:14.95pt;width:216.85pt;height:4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">
                      <v:textbox>
                        <w:txbxContent>
                          <w:p w14:paraId="04C1785B" w14:textId="77777777" w:rsidR="00166FEF" w:rsidRDefault="00166FEF" w:rsidP="006C002F">
                            <w:pPr>
                              <w:rPr>
                                <w:rFonts w:ascii="Calibri" w:hAnsi="Calibri"/>
                                <w:sz w:val="18"/>
                              </w:rPr>
                            </w:pPr>
                            <w:r>
                              <w:rPr>
                                <w:rFonts w:ascii="Calibri" w:hAnsi="Calibri"/>
                                <w:sz w:val="18"/>
                              </w:rPr>
                              <w:t xml:space="preserve">INTERESTED: </w:t>
                            </w:r>
                          </w:p>
                          <w:p w14:paraId="0D32E3E6" w14:textId="77777777" w:rsidR="00166FEF" w:rsidRPr="00425F45" w:rsidRDefault="00166FEF" w:rsidP="006C002F">
                            <w:pPr>
                              <w:rPr>
                                <w:rFonts w:ascii="Calibri" w:hAnsi="Calibri"/>
                                <w:sz w:val="18"/>
                              </w:rPr>
                            </w:pPr>
                            <w:r>
                              <w:rPr>
                                <w:rFonts w:ascii="Calibri" w:hAnsi="Calibri"/>
                                <w:sz w:val="18"/>
                              </w:rPr>
                              <w:t>Admin m</w:t>
                            </w:r>
                            <w:r w:rsidRPr="00425F45">
                              <w:rPr>
                                <w:rFonts w:ascii="Calibri" w:hAnsi="Calibri"/>
                                <w:sz w:val="18"/>
                              </w:rPr>
                              <w:t>akes appointment</w:t>
                            </w:r>
                            <w:r>
                              <w:rPr>
                                <w:rFonts w:ascii="Calibri" w:hAnsi="Calibri"/>
                                <w:sz w:val="18"/>
                              </w:rPr>
                              <w:t xml:space="preserve"> with Psychologist for 7-10 days</w:t>
                            </w:r>
                            <w:r w:rsidRPr="00425F45">
                              <w:rPr>
                                <w:rFonts w:ascii="Calibri" w:hAnsi="Calibri"/>
                                <w:sz w:val="18"/>
                              </w:rPr>
                              <w:t xml:space="preserve"> and posts</w:t>
                            </w:r>
                            <w:r>
                              <w:rPr>
                                <w:rFonts w:ascii="Calibri" w:hAnsi="Calibri"/>
                                <w:sz w:val="18"/>
                              </w:rPr>
                              <w:t xml:space="preserve"> out</w:t>
                            </w:r>
                            <w:r w:rsidRPr="00425F45">
                              <w:rPr>
                                <w:rFonts w:ascii="Calibri" w:hAnsi="Calibri"/>
                                <w:sz w:val="18"/>
                              </w:rPr>
                              <w:t xml:space="preserve"> PICF</w:t>
                            </w:r>
                            <w:r>
                              <w:rPr>
                                <w:rFonts w:ascii="Calibri" w:hAnsi="Calibri"/>
                                <w:sz w:val="18"/>
                              </w:rPr>
                              <w:t>/SCREENING</w:t>
                            </w:r>
                            <w:r w:rsidRPr="00425F45">
                              <w:rPr>
                                <w:rFonts w:ascii="Calibri" w:hAnsi="Calibri"/>
                                <w:sz w:val="18"/>
                              </w:rPr>
                              <w:t xml:space="preserve"> </w:t>
                            </w:r>
                          </w:p>
                        </w:txbxContent>
                      </v:textbox>
                    </v:shape>
                  </w:pict>
                </mc:Fallback>
              </mc:AlternateContent>
            </w:r>
          </w:p>
          <w:p w14:paraId="4037F4A9" w14:textId="77777777" w:rsidR="00EF4201" w:rsidRPr="006766D1" w:rsidRDefault="00EF4201" w:rsidP="0023448F">
            <w:pPr>
              <w:spacing w:after="240"/>
              <w:rPr>
                <w:color w:val="0070C0"/>
                <w:sz w:val="20"/>
                <w:szCs w:val="20"/>
              </w:rPr>
            </w:pPr>
          </w:p>
          <w:p w14:paraId="3DB1DBF3" w14:textId="77777777" w:rsidR="006C002F" w:rsidRPr="006766D1" w:rsidRDefault="006C002F" w:rsidP="00EF4201">
            <w:pPr>
              <w:spacing w:after="240"/>
              <w:rPr>
                <w:color w:val="0070C0"/>
                <w:sz w:val="20"/>
                <w:szCs w:val="20"/>
              </w:rPr>
            </w:pPr>
          </w:p>
        </w:tc>
        <w:tc>
          <w:tcPr>
            <w:tcW w:w="1616" w:type="dxa"/>
            <w:shd w:val="clear" w:color="auto" w:fill="F2DBDB"/>
          </w:tcPr>
          <w:p w14:paraId="6B4FC9F9" w14:textId="77777777" w:rsidR="006C002F" w:rsidRPr="006766D1" w:rsidRDefault="006C002F" w:rsidP="0023448F">
            <w:pPr>
              <w:spacing w:after="240"/>
              <w:rPr>
                <w:sz w:val="20"/>
                <w:szCs w:val="20"/>
              </w:rPr>
            </w:pPr>
            <w:r w:rsidRPr="006766D1">
              <w:rPr>
                <w:noProof/>
                <w:sz w:val="20"/>
                <w:szCs w:val="20"/>
              </w:rPr>
              <w:t>No</w:t>
            </w:r>
            <w:r w:rsidRPr="006766D1">
              <w:rPr>
                <w:sz w:val="20"/>
                <w:szCs w:val="20"/>
              </w:rPr>
              <w:t xml:space="preserve"> further contact</w:t>
            </w:r>
          </w:p>
        </w:tc>
      </w:tr>
      <w:tr w:rsidR="006766D1" w:rsidRPr="006766D1" w14:paraId="4A641D6E" w14:textId="77777777" w:rsidTr="006C002F">
        <w:trPr>
          <w:cantSplit/>
          <w:trHeight w:val="1134"/>
        </w:trPr>
        <w:tc>
          <w:tcPr>
            <w:tcW w:w="596" w:type="dxa"/>
            <w:shd w:val="clear" w:color="auto" w:fill="EAF1DD"/>
            <w:textDirection w:val="btLr"/>
          </w:tcPr>
          <w:p w14:paraId="1231FEC5" w14:textId="77777777" w:rsidR="006C002F" w:rsidRPr="006766D1" w:rsidRDefault="006C002F" w:rsidP="0023448F">
            <w:pPr>
              <w:spacing w:after="240"/>
              <w:ind w:left="113" w:right="113"/>
              <w:jc w:val="center"/>
              <w:rPr>
                <w:sz w:val="20"/>
                <w:szCs w:val="20"/>
              </w:rPr>
            </w:pPr>
            <w:r w:rsidRPr="006766D1">
              <w:rPr>
                <w:sz w:val="20"/>
                <w:szCs w:val="20"/>
              </w:rPr>
              <w:t>WEEK 2 Screening visit</w:t>
            </w:r>
          </w:p>
        </w:tc>
        <w:tc>
          <w:tcPr>
            <w:tcW w:w="7732" w:type="dxa"/>
            <w:shd w:val="clear" w:color="auto" w:fill="EAF1DD"/>
          </w:tcPr>
          <w:p w14:paraId="23079287" w14:textId="77777777" w:rsidR="006C002F" w:rsidRPr="006766D1" w:rsidRDefault="00EF4201" w:rsidP="0023448F">
            <w:pPr>
              <w:spacing w:after="240"/>
              <w:rPr>
                <w:color w:val="0070C0"/>
                <w:sz w:val="20"/>
                <w:szCs w:val="20"/>
              </w:rPr>
            </w:pPr>
            <w:r w:rsidRPr="006766D1">
              <w:rPr>
                <w:noProof/>
                <w:color w:val="0070C0"/>
                <w:sz w:val="20"/>
                <w:szCs w:val="20"/>
              </w:rPr>
              <mc:AlternateContent>
                <mc:Choice Requires="wps">
                  <w:drawing>
                    <wp:anchor distT="45720" distB="45720" distL="114300" distR="114300" simplePos="0" relativeHeight="251684864" behindDoc="0" locked="0" layoutInCell="1" allowOverlap="1" wp14:anchorId="54F9B2DF" wp14:editId="0A4FF034">
                      <wp:simplePos x="0" y="0"/>
                      <wp:positionH relativeFrom="column">
                        <wp:posOffset>179705</wp:posOffset>
                      </wp:positionH>
                      <wp:positionV relativeFrom="paragraph">
                        <wp:posOffset>2912745</wp:posOffset>
                      </wp:positionV>
                      <wp:extent cx="1746250" cy="379730"/>
                      <wp:effectExtent l="0" t="0" r="25400" b="2095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79730"/>
                              </a:xfrm>
                              <a:prstGeom prst="rect">
                                <a:avLst/>
                              </a:prstGeom>
                              <a:solidFill>
                                <a:srgbClr val="FFFFFF"/>
                              </a:solidFill>
                              <a:ln w="9525">
                                <a:solidFill>
                                  <a:srgbClr val="000000"/>
                                </a:solidFill>
                                <a:miter lim="800000"/>
                                <a:headEnd/>
                                <a:tailEnd/>
                              </a:ln>
                            </wps:spPr>
                            <wps:txbx>
                              <w:txbxContent>
                                <w:p w14:paraId="47153EF7" w14:textId="77777777" w:rsidR="00166FEF" w:rsidRPr="00457C05" w:rsidRDefault="00166FEF" w:rsidP="006C002F">
                                  <w:pPr>
                                    <w:rPr>
                                      <w:rFonts w:ascii="Calibri" w:hAnsi="Calibri"/>
                                      <w:sz w:val="18"/>
                                    </w:rPr>
                                  </w:pPr>
                                  <w:r w:rsidRPr="00457C05">
                                    <w:rPr>
                                      <w:rFonts w:ascii="Calibri" w:hAnsi="Calibri"/>
                                      <w:sz w:val="18"/>
                                    </w:rPr>
                                    <w:t>Appointment</w:t>
                                  </w:r>
                                  <w:r>
                                    <w:rPr>
                                      <w:rFonts w:ascii="Calibri" w:hAnsi="Calibri"/>
                                      <w:sz w:val="18"/>
                                    </w:rPr>
                                    <w:t xml:space="preserve"> 2</w:t>
                                  </w:r>
                                  <w:r w:rsidRPr="00457C05">
                                    <w:rPr>
                                      <w:rFonts w:ascii="Calibri" w:hAnsi="Calibri"/>
                                      <w:sz w:val="18"/>
                                    </w:rPr>
                                    <w:t xml:space="preserve"> with Psychologist</w:t>
                                  </w:r>
                                </w:p>
                                <w:p w14:paraId="151D6F90" w14:textId="77777777" w:rsidR="00166FEF" w:rsidRPr="00457C05" w:rsidRDefault="00166FEF" w:rsidP="006C002F">
                                  <w:pPr>
                                    <w:rPr>
                                      <w:rFonts w:ascii="Calibri" w:hAnsi="Calibri"/>
                                      <w:sz w:val="18"/>
                                    </w:rPr>
                                  </w:pPr>
                                  <w:r w:rsidRPr="00457C05">
                                    <w:rPr>
                                      <w:rFonts w:ascii="Calibri" w:hAnsi="Calibri"/>
                                      <w:sz w:val="18"/>
                                    </w:rPr>
                                    <w:t>Consent int</w:t>
                                  </w:r>
                                  <w:r>
                                    <w:rPr>
                                      <w:rFonts w:ascii="Calibri" w:hAnsi="Calibri"/>
                                      <w:sz w:val="18"/>
                                    </w:rPr>
                                    <w:t>e</w:t>
                                  </w:r>
                                  <w:r w:rsidRPr="00457C05">
                                    <w:rPr>
                                      <w:rFonts w:ascii="Calibri" w:hAnsi="Calibri"/>
                                      <w:sz w:val="18"/>
                                    </w:rPr>
                                    <w:t>rview for RCT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9B2DF" id="Text Box 241" o:spid="_x0000_s1029" type="#_x0000_t202" style="position:absolute;margin-left:14.15pt;margin-top:229.35pt;width:137.5pt;height:29.9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">
                      <v:textbox style="mso-fit-shape-to-text:t">
                        <w:txbxContent>
                          <w:p w14:paraId="47153EF7" w14:textId="77777777" w:rsidR="00166FEF" w:rsidRPr="00457C05" w:rsidRDefault="00166FEF" w:rsidP="006C002F">
                            <w:pPr>
                              <w:rPr>
                                <w:rFonts w:ascii="Calibri" w:hAnsi="Calibri"/>
                                <w:sz w:val="18"/>
                              </w:rPr>
                            </w:pPr>
                            <w:r w:rsidRPr="00457C05">
                              <w:rPr>
                                <w:rFonts w:ascii="Calibri" w:hAnsi="Calibri"/>
                                <w:sz w:val="18"/>
                              </w:rPr>
                              <w:t>Appointment</w:t>
                            </w:r>
                            <w:r>
                              <w:rPr>
                                <w:rFonts w:ascii="Calibri" w:hAnsi="Calibri"/>
                                <w:sz w:val="18"/>
                              </w:rPr>
                              <w:t xml:space="preserve"> 2</w:t>
                            </w:r>
                            <w:r w:rsidRPr="00457C05">
                              <w:rPr>
                                <w:rFonts w:ascii="Calibri" w:hAnsi="Calibri"/>
                                <w:sz w:val="18"/>
                              </w:rPr>
                              <w:t xml:space="preserve"> with Psychologist</w:t>
                            </w:r>
                          </w:p>
                          <w:p w14:paraId="151D6F90" w14:textId="77777777" w:rsidR="00166FEF" w:rsidRPr="00457C05" w:rsidRDefault="00166FEF" w:rsidP="006C002F">
                            <w:pPr>
                              <w:rPr>
                                <w:rFonts w:ascii="Calibri" w:hAnsi="Calibri"/>
                                <w:sz w:val="18"/>
                              </w:rPr>
                            </w:pPr>
                            <w:r w:rsidRPr="00457C05">
                              <w:rPr>
                                <w:rFonts w:ascii="Calibri" w:hAnsi="Calibri"/>
                                <w:sz w:val="18"/>
                              </w:rPr>
                              <w:t>Consent int</w:t>
                            </w:r>
                            <w:r>
                              <w:rPr>
                                <w:rFonts w:ascii="Calibri" w:hAnsi="Calibri"/>
                                <w:sz w:val="18"/>
                              </w:rPr>
                              <w:t>e</w:t>
                            </w:r>
                            <w:r w:rsidRPr="00457C05">
                              <w:rPr>
                                <w:rFonts w:ascii="Calibri" w:hAnsi="Calibri"/>
                                <w:sz w:val="18"/>
                              </w:rPr>
                              <w:t>rview for RCT</w:t>
                            </w:r>
                          </w:p>
                        </w:txbxContent>
                      </v:textbox>
                    </v:shape>
                  </w:pict>
                </mc:Fallback>
              </mc:AlternateContent>
            </w:r>
            <w:r w:rsidRPr="006766D1">
              <w:rPr>
                <w:noProof/>
                <w:color w:val="0070C0"/>
                <w:sz w:val="20"/>
                <w:szCs w:val="20"/>
              </w:rPr>
              <mc:AlternateContent>
                <mc:Choice Requires="wps">
                  <w:drawing>
                    <wp:anchor distT="0" distB="0" distL="114298" distR="114298" simplePos="0" relativeHeight="251658237" behindDoc="0" locked="0" layoutInCell="1" allowOverlap="1" wp14:anchorId="37BEB08A" wp14:editId="29877A12">
                      <wp:simplePos x="0" y="0"/>
                      <wp:positionH relativeFrom="column">
                        <wp:posOffset>899160</wp:posOffset>
                      </wp:positionH>
                      <wp:positionV relativeFrom="paragraph">
                        <wp:posOffset>2524125</wp:posOffset>
                      </wp:positionV>
                      <wp:extent cx="0" cy="381000"/>
                      <wp:effectExtent l="76200" t="0" r="95250" b="571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D945C8" id="Straight Arrow Connector 252" o:spid="_x0000_s1026" type="#_x0000_t32" style="position:absolute;margin-left:70.8pt;margin-top:198.75pt;width:0;height:30pt;z-index:25165823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298" distR="114298" simplePos="0" relativeHeight="251659262" behindDoc="0" locked="0" layoutInCell="1" allowOverlap="1" wp14:anchorId="4D62D982" wp14:editId="643F2950">
                      <wp:simplePos x="0" y="0"/>
                      <wp:positionH relativeFrom="column">
                        <wp:posOffset>891540</wp:posOffset>
                      </wp:positionH>
                      <wp:positionV relativeFrom="paragraph">
                        <wp:posOffset>-213995</wp:posOffset>
                      </wp:positionV>
                      <wp:extent cx="0" cy="352425"/>
                      <wp:effectExtent l="76200" t="0" r="76200" b="4762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1EECBA" id="Straight Arrow Connector 256" o:spid="_x0000_s1026" type="#_x0000_t32" style="position:absolute;margin-left:70.2pt;margin-top:-16.85pt;width:0;height:27.75pt;z-index:25165926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" strokecolor="#70ad47"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4294967295" distB="4294967295" distL="114300" distR="114300" simplePos="0" relativeHeight="251705344" behindDoc="0" locked="0" layoutInCell="1" allowOverlap="1" wp14:anchorId="6620E124" wp14:editId="1669FE51">
                      <wp:simplePos x="0" y="0"/>
                      <wp:positionH relativeFrom="column">
                        <wp:posOffset>4422140</wp:posOffset>
                      </wp:positionH>
                      <wp:positionV relativeFrom="paragraph">
                        <wp:posOffset>382904</wp:posOffset>
                      </wp:positionV>
                      <wp:extent cx="592455" cy="0"/>
                      <wp:effectExtent l="0" t="76200" r="17145" b="952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CBDC9" id="Straight Arrow Connector 255" o:spid="_x0000_s1026" type="#_x0000_t32" style="position:absolute;margin-left:348.2pt;margin-top:30.15pt;width:46.6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" strokecolor="red" strokeweight="1.5pt">
                      <v:stroke endarrow="block"/>
                    </v:shape>
                  </w:pict>
                </mc:Fallback>
              </mc:AlternateContent>
            </w:r>
            <w:r w:rsidR="006C002F" w:rsidRPr="006766D1">
              <w:rPr>
                <w:noProof/>
                <w:color w:val="0070C0"/>
                <w:sz w:val="20"/>
                <w:szCs w:val="20"/>
              </w:rPr>
              <mc:AlternateContent>
                <mc:Choice Requires="wps">
                  <w:drawing>
                    <wp:anchor distT="0" distB="0" distL="114300" distR="114300" simplePos="0" relativeHeight="251698176" behindDoc="0" locked="0" layoutInCell="1" allowOverlap="1" wp14:anchorId="7B4E33E7" wp14:editId="022A13E4">
                      <wp:simplePos x="0" y="0"/>
                      <wp:positionH relativeFrom="column">
                        <wp:posOffset>4505960</wp:posOffset>
                      </wp:positionH>
                      <wp:positionV relativeFrom="paragraph">
                        <wp:posOffset>1873250</wp:posOffset>
                      </wp:positionV>
                      <wp:extent cx="702945" cy="8255"/>
                      <wp:effectExtent l="0" t="76200" r="20955" b="86995"/>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2945" cy="825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A342B1" id="Straight Arrow Connector 254" o:spid="_x0000_s1026" type="#_x0000_t32" style="position:absolute;margin-left:354.8pt;margin-top:147.5pt;width:55.35pt;height:.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" strokecolor="red"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0" distB="0" distL="114300" distR="114300" simplePos="0" relativeHeight="251697152" behindDoc="0" locked="0" layoutInCell="1" allowOverlap="1" wp14:anchorId="2349C5C1" wp14:editId="6034523C">
                      <wp:simplePos x="0" y="0"/>
                      <wp:positionH relativeFrom="column">
                        <wp:posOffset>2737485</wp:posOffset>
                      </wp:positionH>
                      <wp:positionV relativeFrom="paragraph">
                        <wp:posOffset>1873250</wp:posOffset>
                      </wp:positionV>
                      <wp:extent cx="651510" cy="8255"/>
                      <wp:effectExtent l="0" t="57150" r="34290" b="86995"/>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825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D57091" id="Straight Arrow Connector 253" o:spid="_x0000_s1026" type="#_x0000_t32" style="position:absolute;margin-left:215.55pt;margin-top:147.5pt;width:51.3pt;height:.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" strokecolor="red"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45720" distB="45720" distL="114300" distR="114300" simplePos="0" relativeHeight="251675648" behindDoc="0" locked="0" layoutInCell="1" allowOverlap="1" wp14:anchorId="52439F76" wp14:editId="07495FA4">
                      <wp:simplePos x="0" y="0"/>
                      <wp:positionH relativeFrom="column">
                        <wp:posOffset>3388995</wp:posOffset>
                      </wp:positionH>
                      <wp:positionV relativeFrom="paragraph">
                        <wp:posOffset>1609725</wp:posOffset>
                      </wp:positionV>
                      <wp:extent cx="1092200" cy="519430"/>
                      <wp:effectExtent l="0" t="0" r="12700" b="1460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19430"/>
                              </a:xfrm>
                              <a:prstGeom prst="rect">
                                <a:avLst/>
                              </a:prstGeom>
                              <a:solidFill>
                                <a:srgbClr val="FFFFFF"/>
                              </a:solidFill>
                              <a:ln w="9525">
                                <a:solidFill>
                                  <a:srgbClr val="000000"/>
                                </a:solidFill>
                                <a:miter lim="800000"/>
                                <a:headEnd/>
                                <a:tailEnd/>
                              </a:ln>
                            </wps:spPr>
                            <wps:txbx>
                              <w:txbxContent>
                                <w:p w14:paraId="2C5AB304" w14:textId="77777777" w:rsidR="00166FEF" w:rsidRPr="001524C1" w:rsidRDefault="00166FEF" w:rsidP="006C002F">
                                  <w:pPr>
                                    <w:rPr>
                                      <w:rFonts w:ascii="Calibri" w:hAnsi="Calibri"/>
                                      <w:sz w:val="18"/>
                                    </w:rPr>
                                  </w:pPr>
                                  <w:r>
                                    <w:rPr>
                                      <w:rFonts w:ascii="Calibri" w:hAnsi="Calibri"/>
                                      <w:sz w:val="18"/>
                                    </w:rPr>
                                    <w:t>INELLIGIBLE</w:t>
                                  </w:r>
                                </w:p>
                                <w:p w14:paraId="2E925DE5" w14:textId="77777777" w:rsidR="00166FEF" w:rsidRPr="001524C1" w:rsidRDefault="00166FEF" w:rsidP="006C002F">
                                  <w:pPr>
                                    <w:rPr>
                                      <w:rFonts w:ascii="Calibri" w:hAnsi="Calibri"/>
                                      <w:sz w:val="18"/>
                                    </w:rPr>
                                  </w:pPr>
                                  <w:r>
                                    <w:rPr>
                                      <w:rFonts w:ascii="Calibri" w:hAnsi="Calibri"/>
                                      <w:sz w:val="18"/>
                                    </w:rPr>
                                    <w:t>or</w:t>
                                  </w:r>
                                </w:p>
                                <w:p w14:paraId="4028F1EF" w14:textId="77777777" w:rsidR="00166FEF" w:rsidRPr="001524C1" w:rsidRDefault="00166FEF" w:rsidP="006C002F">
                                  <w:pPr>
                                    <w:rPr>
                                      <w:rFonts w:ascii="Calibri" w:hAnsi="Calibri"/>
                                      <w:sz w:val="18"/>
                                    </w:rPr>
                                  </w:pPr>
                                  <w:r>
                                    <w:rPr>
                                      <w:rFonts w:ascii="Calibri" w:hAnsi="Calibri"/>
                                      <w:sz w:val="18"/>
                                    </w:rPr>
                                    <w:t>NOT INTERESTED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439F76" id="Text Box 251" o:spid="_x0000_s1030" type="#_x0000_t202" style="position:absolute;margin-left:266.85pt;margin-top:126.75pt;width:86pt;height:40.9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">
                      <v:textbox style="mso-fit-shape-to-text:t">
                        <w:txbxContent>
                          <w:p w14:paraId="2C5AB304" w14:textId="77777777" w:rsidR="00166FEF" w:rsidRPr="001524C1" w:rsidRDefault="00166FEF" w:rsidP="006C002F">
                            <w:pPr>
                              <w:rPr>
                                <w:rFonts w:ascii="Calibri" w:hAnsi="Calibri"/>
                                <w:sz w:val="18"/>
                              </w:rPr>
                            </w:pPr>
                            <w:r>
                              <w:rPr>
                                <w:rFonts w:ascii="Calibri" w:hAnsi="Calibri"/>
                                <w:sz w:val="18"/>
                              </w:rPr>
                              <w:t>INELLIGIBLE</w:t>
                            </w:r>
                          </w:p>
                          <w:p w14:paraId="2E925DE5" w14:textId="77777777" w:rsidR="00166FEF" w:rsidRPr="001524C1" w:rsidRDefault="00166FEF" w:rsidP="006C002F">
                            <w:pPr>
                              <w:rPr>
                                <w:rFonts w:ascii="Calibri" w:hAnsi="Calibri"/>
                                <w:sz w:val="18"/>
                              </w:rPr>
                            </w:pPr>
                            <w:r>
                              <w:rPr>
                                <w:rFonts w:ascii="Calibri" w:hAnsi="Calibri"/>
                                <w:sz w:val="18"/>
                              </w:rPr>
                              <w:t>or</w:t>
                            </w:r>
                          </w:p>
                          <w:p w14:paraId="4028F1EF" w14:textId="77777777" w:rsidR="00166FEF" w:rsidRPr="001524C1" w:rsidRDefault="00166FEF" w:rsidP="006C002F">
                            <w:pPr>
                              <w:rPr>
                                <w:rFonts w:ascii="Calibri" w:hAnsi="Calibri"/>
                                <w:sz w:val="18"/>
                              </w:rPr>
                            </w:pPr>
                            <w:r>
                              <w:rPr>
                                <w:rFonts w:ascii="Calibri" w:hAnsi="Calibri"/>
                                <w:sz w:val="18"/>
                              </w:rPr>
                              <w:t>NOT INTERESTED</w:t>
                            </w:r>
                          </w:p>
                        </w:txbxContent>
                      </v:textbox>
                    </v:shape>
                  </w:pict>
                </mc:Fallback>
              </mc:AlternateContent>
            </w:r>
            <w:r w:rsidR="006C002F" w:rsidRPr="006766D1">
              <w:rPr>
                <w:noProof/>
                <w:color w:val="0070C0"/>
                <w:sz w:val="20"/>
                <w:szCs w:val="20"/>
              </w:rPr>
              <mc:AlternateContent>
                <mc:Choice Requires="wps">
                  <w:drawing>
                    <wp:anchor distT="0" distB="0" distL="114298" distR="114298" simplePos="0" relativeHeight="251683840" behindDoc="0" locked="0" layoutInCell="1" allowOverlap="1" wp14:anchorId="24E6CE07" wp14:editId="457AA5E7">
                      <wp:simplePos x="0" y="0"/>
                      <wp:positionH relativeFrom="column">
                        <wp:posOffset>899794</wp:posOffset>
                      </wp:positionH>
                      <wp:positionV relativeFrom="paragraph">
                        <wp:posOffset>1988185</wp:posOffset>
                      </wp:positionV>
                      <wp:extent cx="0" cy="300990"/>
                      <wp:effectExtent l="76200" t="0" r="57150" b="6096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99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FC33E9" id="Straight Arrow Connector 250" o:spid="_x0000_s1026" type="#_x0000_t32" style="position:absolute;margin-left:70.85pt;margin-top:156.55pt;width:0;height:23.7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" strokecolor="#70ad47"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0" distB="0" distL="114298" distR="114298" simplePos="0" relativeHeight="251682816" behindDoc="0" locked="0" layoutInCell="1" allowOverlap="1" wp14:anchorId="0D3B7413" wp14:editId="3CE0B89F">
                      <wp:simplePos x="0" y="0"/>
                      <wp:positionH relativeFrom="column">
                        <wp:posOffset>899794</wp:posOffset>
                      </wp:positionH>
                      <wp:positionV relativeFrom="paragraph">
                        <wp:posOffset>1423670</wp:posOffset>
                      </wp:positionV>
                      <wp:extent cx="0" cy="313690"/>
                      <wp:effectExtent l="76200" t="0" r="57150" b="4826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369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7F21E2" id="Straight Arrow Connector 249" o:spid="_x0000_s1026" type="#_x0000_t32" style="position:absolute;margin-left:70.85pt;margin-top:112.1pt;width:0;height:24.7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" strokecolor="#70ad47"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45720" distB="45720" distL="114300" distR="114300" simplePos="0" relativeHeight="251674624" behindDoc="0" locked="0" layoutInCell="1" allowOverlap="1" wp14:anchorId="14177CB0" wp14:editId="64172601">
                      <wp:simplePos x="0" y="0"/>
                      <wp:positionH relativeFrom="column">
                        <wp:posOffset>3236595</wp:posOffset>
                      </wp:positionH>
                      <wp:positionV relativeFrom="paragraph">
                        <wp:posOffset>255905</wp:posOffset>
                      </wp:positionV>
                      <wp:extent cx="1185545" cy="245745"/>
                      <wp:effectExtent l="0" t="0" r="14605" b="2095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45745"/>
                              </a:xfrm>
                              <a:prstGeom prst="rect">
                                <a:avLst/>
                              </a:prstGeom>
                              <a:solidFill>
                                <a:srgbClr val="FFFFFF"/>
                              </a:solidFill>
                              <a:ln w="9525">
                                <a:solidFill>
                                  <a:srgbClr val="000000"/>
                                </a:solidFill>
                                <a:miter lim="800000"/>
                                <a:headEnd/>
                                <a:tailEnd/>
                              </a:ln>
                            </wps:spPr>
                            <wps:txbx>
                              <w:txbxContent>
                                <w:p w14:paraId="1C6A7A38" w14:textId="77777777" w:rsidR="00166FEF" w:rsidRPr="00425F45" w:rsidRDefault="00166FEF" w:rsidP="006C002F">
                                  <w:pPr>
                                    <w:rPr>
                                      <w:rFonts w:ascii="Calibri" w:hAnsi="Calibri"/>
                                      <w:sz w:val="18"/>
                                    </w:rPr>
                                  </w:pPr>
                                  <w:r>
                                    <w:rPr>
                                      <w:rFonts w:ascii="Calibri" w:hAnsi="Calibri"/>
                                      <w:sz w:val="18"/>
                                    </w:rPr>
                                    <w:t xml:space="preserve">DOES NOT CONSENT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7CB0" id="Text Box 248" o:spid="_x0000_s1031" type="#_x0000_t202" style="position:absolute;margin-left:254.85pt;margin-top:20.15pt;width:93.35pt;height:19.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">
                      <v:textbox>
                        <w:txbxContent>
                          <w:p w14:paraId="1C6A7A38" w14:textId="77777777" w:rsidR="00166FEF" w:rsidRPr="00425F45" w:rsidRDefault="00166FEF" w:rsidP="006C002F">
                            <w:pPr>
                              <w:rPr>
                                <w:rFonts w:ascii="Calibri" w:hAnsi="Calibri"/>
                                <w:sz w:val="18"/>
                              </w:rPr>
                            </w:pPr>
                            <w:r>
                              <w:rPr>
                                <w:rFonts w:ascii="Calibri" w:hAnsi="Calibri"/>
                                <w:sz w:val="18"/>
                              </w:rPr>
                              <w:t xml:space="preserve">DOES NOT CONSENT </w:t>
                            </w:r>
                          </w:p>
                        </w:txbxContent>
                      </v:textbox>
                    </v:shape>
                  </w:pict>
                </mc:Fallback>
              </mc:AlternateContent>
            </w:r>
            <w:r w:rsidR="006C002F" w:rsidRPr="006766D1">
              <w:rPr>
                <w:noProof/>
                <w:color w:val="0070C0"/>
                <w:sz w:val="20"/>
                <w:szCs w:val="20"/>
              </w:rPr>
              <mc:AlternateContent>
                <mc:Choice Requires="wps">
                  <w:drawing>
                    <wp:anchor distT="45720" distB="45720" distL="114300" distR="114300" simplePos="0" relativeHeight="251667456" behindDoc="0" locked="0" layoutInCell="1" allowOverlap="1" wp14:anchorId="6719EBCC" wp14:editId="6877DF7A">
                      <wp:simplePos x="0" y="0"/>
                      <wp:positionH relativeFrom="column">
                        <wp:posOffset>162560</wp:posOffset>
                      </wp:positionH>
                      <wp:positionV relativeFrom="paragraph">
                        <wp:posOffset>2289175</wp:posOffset>
                      </wp:positionV>
                      <wp:extent cx="2269490" cy="381000"/>
                      <wp:effectExtent l="0" t="0" r="16510" b="190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381000"/>
                              </a:xfrm>
                              <a:prstGeom prst="rect">
                                <a:avLst/>
                              </a:prstGeom>
                              <a:solidFill>
                                <a:srgbClr val="FFFFFF"/>
                              </a:solidFill>
                              <a:ln w="9525">
                                <a:solidFill>
                                  <a:srgbClr val="000000"/>
                                </a:solidFill>
                                <a:miter lim="800000"/>
                                <a:headEnd/>
                                <a:tailEnd/>
                              </a:ln>
                            </wps:spPr>
                            <wps:txbx>
                              <w:txbxContent>
                                <w:p w14:paraId="075E12C6" w14:textId="77777777" w:rsidR="00166FEF" w:rsidRPr="001524C1" w:rsidRDefault="00166FEF" w:rsidP="006C002F">
                                  <w:pPr>
                                    <w:rPr>
                                      <w:rFonts w:ascii="Calibri" w:hAnsi="Calibri"/>
                                      <w:sz w:val="18"/>
                                    </w:rPr>
                                  </w:pPr>
                                  <w:r>
                                    <w:rPr>
                                      <w:rFonts w:ascii="Calibri" w:hAnsi="Calibri"/>
                                      <w:sz w:val="18"/>
                                    </w:rPr>
                                    <w:t>ELIGIBLE</w:t>
                                  </w:r>
                                  <w:r w:rsidRPr="001524C1">
                                    <w:rPr>
                                      <w:rFonts w:ascii="Calibri" w:hAnsi="Calibri"/>
                                      <w:sz w:val="18"/>
                                    </w:rPr>
                                    <w:t>: makes appointment with psychologist for Consent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EBCC" id="Text Box 247" o:spid="_x0000_s1032" type="#_x0000_t202" style="position:absolute;margin-left:12.8pt;margin-top:180.25pt;width:178.7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">
                      <v:textbox>
                        <w:txbxContent>
                          <w:p w14:paraId="075E12C6" w14:textId="77777777" w:rsidR="00166FEF" w:rsidRPr="001524C1" w:rsidRDefault="00166FEF" w:rsidP="006C002F">
                            <w:pPr>
                              <w:rPr>
                                <w:rFonts w:ascii="Calibri" w:hAnsi="Calibri"/>
                                <w:sz w:val="18"/>
                              </w:rPr>
                            </w:pPr>
                            <w:r>
                              <w:rPr>
                                <w:rFonts w:ascii="Calibri" w:hAnsi="Calibri"/>
                                <w:sz w:val="18"/>
                              </w:rPr>
                              <w:t>ELIGIBLE</w:t>
                            </w:r>
                            <w:r w:rsidRPr="001524C1">
                              <w:rPr>
                                <w:rFonts w:ascii="Calibri" w:hAnsi="Calibri"/>
                                <w:sz w:val="18"/>
                              </w:rPr>
                              <w:t>: makes appointment with psychologist for Consent interview</w:t>
                            </w:r>
                          </w:p>
                        </w:txbxContent>
                      </v:textbox>
                    </v:shape>
                  </w:pict>
                </mc:Fallback>
              </mc:AlternateContent>
            </w:r>
            <w:r w:rsidR="006C002F" w:rsidRPr="006766D1">
              <w:rPr>
                <w:noProof/>
                <w:color w:val="0070C0"/>
                <w:sz w:val="20"/>
                <w:szCs w:val="20"/>
              </w:rPr>
              <mc:AlternateContent>
                <mc:Choice Requires="wps">
                  <w:drawing>
                    <wp:anchor distT="45720" distB="45720" distL="114300" distR="114300" simplePos="0" relativeHeight="251665408" behindDoc="0" locked="0" layoutInCell="1" allowOverlap="1" wp14:anchorId="59C53A83" wp14:editId="7E62A2B4">
                      <wp:simplePos x="0" y="0"/>
                      <wp:positionH relativeFrom="column">
                        <wp:posOffset>163195</wp:posOffset>
                      </wp:positionH>
                      <wp:positionV relativeFrom="paragraph">
                        <wp:posOffset>1739265</wp:posOffset>
                      </wp:positionV>
                      <wp:extent cx="2571750" cy="240665"/>
                      <wp:effectExtent l="0" t="0" r="17780" b="2667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40665"/>
                              </a:xfrm>
                              <a:prstGeom prst="rect">
                                <a:avLst/>
                              </a:prstGeom>
                              <a:solidFill>
                                <a:srgbClr val="FFFFFF"/>
                              </a:solidFill>
                              <a:ln w="9525">
                                <a:solidFill>
                                  <a:srgbClr val="000000"/>
                                </a:solidFill>
                                <a:miter lim="800000"/>
                                <a:headEnd/>
                                <a:tailEnd/>
                              </a:ln>
                            </wps:spPr>
                            <wps:txbx>
                              <w:txbxContent>
                                <w:p w14:paraId="6B48A8E7" w14:textId="77777777" w:rsidR="00166FEF" w:rsidRPr="001524C1" w:rsidRDefault="00166FEF" w:rsidP="006C002F">
                                  <w:pPr>
                                    <w:rPr>
                                      <w:rFonts w:ascii="Calibri" w:hAnsi="Calibri"/>
                                      <w:sz w:val="18"/>
                                    </w:rPr>
                                  </w:pPr>
                                  <w:r w:rsidRPr="001524C1">
                                    <w:rPr>
                                      <w:rFonts w:ascii="Calibri" w:hAnsi="Calibri"/>
                                      <w:sz w:val="18"/>
                                    </w:rPr>
                                    <w:t>Psych contacts Pt to advise eligibility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C53A83" id="Text Box 246" o:spid="_x0000_s1033" type="#_x0000_t202" style="position:absolute;margin-left:12.85pt;margin-top:136.95pt;width:202.5pt;height:18.95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">
                      <v:textbox style="mso-fit-shape-to-text:t">
                        <w:txbxContent>
                          <w:p w14:paraId="6B48A8E7" w14:textId="77777777" w:rsidR="00166FEF" w:rsidRPr="001524C1" w:rsidRDefault="00166FEF" w:rsidP="006C002F">
                            <w:pPr>
                              <w:rPr>
                                <w:rFonts w:ascii="Calibri" w:hAnsi="Calibri"/>
                                <w:sz w:val="18"/>
                              </w:rPr>
                            </w:pPr>
                            <w:r w:rsidRPr="001524C1">
                              <w:rPr>
                                <w:rFonts w:ascii="Calibri" w:hAnsi="Calibri"/>
                                <w:sz w:val="18"/>
                              </w:rPr>
                              <w:t>Psych contacts Pt to advise eligibility</w:t>
                            </w:r>
                          </w:p>
                        </w:txbxContent>
                      </v:textbox>
                    </v:shape>
                  </w:pict>
                </mc:Fallback>
              </mc:AlternateContent>
            </w:r>
            <w:r w:rsidR="006C002F" w:rsidRPr="006766D1">
              <w:rPr>
                <w:noProof/>
                <w:color w:val="0070C0"/>
                <w:sz w:val="20"/>
                <w:szCs w:val="20"/>
              </w:rPr>
              <mc:AlternateContent>
                <mc:Choice Requires="wps">
                  <w:drawing>
                    <wp:anchor distT="0" distB="0" distL="114300" distR="114300" simplePos="0" relativeHeight="251681792" behindDoc="0" locked="0" layoutInCell="1" allowOverlap="1" wp14:anchorId="2908E1E8" wp14:editId="54CF4757">
                      <wp:simplePos x="0" y="0"/>
                      <wp:positionH relativeFrom="column">
                        <wp:posOffset>941705</wp:posOffset>
                      </wp:positionH>
                      <wp:positionV relativeFrom="paragraph">
                        <wp:posOffset>543560</wp:posOffset>
                      </wp:positionV>
                      <wp:extent cx="8255" cy="279400"/>
                      <wp:effectExtent l="76200" t="0" r="67945" b="6350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940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AE8572" id="Straight Arrow Connector 245" o:spid="_x0000_s1026" type="#_x0000_t32" style="position:absolute;margin-left:74.15pt;margin-top:42.8pt;width:.6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" strokecolor="#70ad47"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45720" distB="45720" distL="114300" distR="114300" simplePos="0" relativeHeight="251664384" behindDoc="0" locked="0" layoutInCell="1" allowOverlap="1" wp14:anchorId="2EF0A814" wp14:editId="616CC814">
                      <wp:simplePos x="0" y="0"/>
                      <wp:positionH relativeFrom="column">
                        <wp:posOffset>95250</wp:posOffset>
                      </wp:positionH>
                      <wp:positionV relativeFrom="paragraph">
                        <wp:posOffset>822960</wp:posOffset>
                      </wp:positionV>
                      <wp:extent cx="2616200" cy="601345"/>
                      <wp:effectExtent l="0" t="0" r="12700" b="2730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601345"/>
                              </a:xfrm>
                              <a:prstGeom prst="rect">
                                <a:avLst/>
                              </a:prstGeom>
                              <a:solidFill>
                                <a:srgbClr val="FFFFFF"/>
                              </a:solidFill>
                              <a:ln w="9525">
                                <a:solidFill>
                                  <a:srgbClr val="000000"/>
                                </a:solidFill>
                                <a:miter lim="800000"/>
                                <a:headEnd/>
                                <a:tailEnd/>
                              </a:ln>
                            </wps:spPr>
                            <wps:txbx>
                              <w:txbxContent>
                                <w:p w14:paraId="42B81E19" w14:textId="77777777" w:rsidR="00166FEF" w:rsidRDefault="00166FEF" w:rsidP="006C002F">
                                  <w:pPr>
                                    <w:rPr>
                                      <w:rFonts w:ascii="Calibri" w:hAnsi="Calibri"/>
                                      <w:sz w:val="18"/>
                                    </w:rPr>
                                  </w:pPr>
                                  <w:r>
                                    <w:rPr>
                                      <w:rFonts w:ascii="Calibri" w:hAnsi="Calibri"/>
                                      <w:sz w:val="18"/>
                                    </w:rPr>
                                    <w:t xml:space="preserve">CONSENTS to SCREENING: </w:t>
                                  </w:r>
                                </w:p>
                                <w:p w14:paraId="2C677F4C" w14:textId="77777777" w:rsidR="00166FEF" w:rsidRDefault="00166FEF" w:rsidP="006C002F">
                                  <w:pPr>
                                    <w:rPr>
                                      <w:rFonts w:ascii="Calibri" w:hAnsi="Calibri"/>
                                      <w:sz w:val="18"/>
                                    </w:rPr>
                                  </w:pPr>
                                  <w:r>
                                    <w:rPr>
                                      <w:rFonts w:ascii="Calibri" w:hAnsi="Calibri"/>
                                      <w:sz w:val="18"/>
                                    </w:rPr>
                                    <w:t>Psychologist administers SCREENING assessments</w:t>
                                  </w:r>
                                </w:p>
                                <w:p w14:paraId="198B54C3" w14:textId="77777777" w:rsidR="00166FEF" w:rsidRPr="004C408F" w:rsidRDefault="00166FEF" w:rsidP="006C002F">
                                  <w:pPr>
                                    <w:rPr>
                                      <w:rFonts w:ascii="Calibri" w:hAnsi="Calibri"/>
                                      <w:sz w:val="14"/>
                                    </w:rPr>
                                  </w:pPr>
                                  <w:r>
                                    <w:rPr>
                                      <w:rFonts w:ascii="Calibri" w:hAnsi="Calibri"/>
                                      <w:sz w:val="18"/>
                                    </w:rPr>
                                    <w:t>Supplies PICF/RCT for Pt to take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A814" id="Text Box 244" o:spid="_x0000_s1034" type="#_x0000_t202" style="position:absolute;margin-left:7.5pt;margin-top:64.8pt;width:206pt;height:47.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b3KAIAAE8EAAAOAAAAZHJzL2Uyb0RvYy54bWysVNtu2zAMfR+wfxD0vvgyJ0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">
                      <v:textbox>
                        <w:txbxContent>
                          <w:p w14:paraId="42B81E19" w14:textId="77777777" w:rsidR="00166FEF" w:rsidRDefault="00166FEF" w:rsidP="006C002F">
                            <w:pPr>
                              <w:rPr>
                                <w:rFonts w:ascii="Calibri" w:hAnsi="Calibri"/>
                                <w:sz w:val="18"/>
                              </w:rPr>
                            </w:pPr>
                            <w:r>
                              <w:rPr>
                                <w:rFonts w:ascii="Calibri" w:hAnsi="Calibri"/>
                                <w:sz w:val="18"/>
                              </w:rPr>
                              <w:t xml:space="preserve">CONSENTS to SCREENING: </w:t>
                            </w:r>
                          </w:p>
                          <w:p w14:paraId="2C677F4C" w14:textId="77777777" w:rsidR="00166FEF" w:rsidRDefault="00166FEF" w:rsidP="006C002F">
                            <w:pPr>
                              <w:rPr>
                                <w:rFonts w:ascii="Calibri" w:hAnsi="Calibri"/>
                                <w:sz w:val="18"/>
                              </w:rPr>
                            </w:pPr>
                            <w:r>
                              <w:rPr>
                                <w:rFonts w:ascii="Calibri" w:hAnsi="Calibri"/>
                                <w:sz w:val="18"/>
                              </w:rPr>
                              <w:t>Psychologist administers SCREENING assessments</w:t>
                            </w:r>
                          </w:p>
                          <w:p w14:paraId="198B54C3" w14:textId="77777777" w:rsidR="00166FEF" w:rsidRPr="004C408F" w:rsidRDefault="00166FEF" w:rsidP="006C002F">
                            <w:pPr>
                              <w:rPr>
                                <w:rFonts w:ascii="Calibri" w:hAnsi="Calibri"/>
                                <w:sz w:val="14"/>
                              </w:rPr>
                            </w:pPr>
                            <w:r>
                              <w:rPr>
                                <w:rFonts w:ascii="Calibri" w:hAnsi="Calibri"/>
                                <w:sz w:val="18"/>
                              </w:rPr>
                              <w:t>Supplies PICF/RCT for Pt to take home</w:t>
                            </w:r>
                          </w:p>
                        </w:txbxContent>
                      </v:textbox>
                    </v:shape>
                  </w:pict>
                </mc:Fallback>
              </mc:AlternateContent>
            </w:r>
            <w:r w:rsidR="006C002F" w:rsidRPr="006766D1">
              <w:rPr>
                <w:noProof/>
                <w:color w:val="0070C0"/>
                <w:sz w:val="20"/>
                <w:szCs w:val="20"/>
              </w:rPr>
              <mc:AlternateContent>
                <mc:Choice Requires="wps">
                  <w:drawing>
                    <wp:anchor distT="0" distB="0" distL="114300" distR="114300" simplePos="0" relativeHeight="251680768" behindDoc="0" locked="0" layoutInCell="1" allowOverlap="1" wp14:anchorId="254485AD" wp14:editId="50C91297">
                      <wp:simplePos x="0" y="0"/>
                      <wp:positionH relativeFrom="column">
                        <wp:posOffset>1923415</wp:posOffset>
                      </wp:positionH>
                      <wp:positionV relativeFrom="paragraph">
                        <wp:posOffset>382905</wp:posOffset>
                      </wp:positionV>
                      <wp:extent cx="1312545" cy="8255"/>
                      <wp:effectExtent l="0" t="57150" r="40005" b="86995"/>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2545" cy="825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6A3207" id="Straight Arrow Connector 243" o:spid="_x0000_s1026" type="#_x0000_t32" style="position:absolute;margin-left:151.45pt;margin-top:30.15pt;width:103.35pt;height:.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" strokecolor="red" strokeweight="1.5pt">
                      <v:stroke endarrow="block" joinstyle="miter"/>
                      <o:lock v:ext="edit" shapetype="f"/>
                    </v:shape>
                  </w:pict>
                </mc:Fallback>
              </mc:AlternateContent>
            </w:r>
            <w:r w:rsidR="006C002F" w:rsidRPr="006766D1">
              <w:rPr>
                <w:noProof/>
                <w:color w:val="0070C0"/>
                <w:sz w:val="20"/>
                <w:szCs w:val="20"/>
              </w:rPr>
              <mc:AlternateContent>
                <mc:Choice Requires="wps">
                  <w:drawing>
                    <wp:anchor distT="45720" distB="45720" distL="114300" distR="114300" simplePos="0" relativeHeight="251663360" behindDoc="0" locked="0" layoutInCell="1" allowOverlap="1" wp14:anchorId="4CDB1567" wp14:editId="0BD0F580">
                      <wp:simplePos x="0" y="0"/>
                      <wp:positionH relativeFrom="column">
                        <wp:posOffset>78105</wp:posOffset>
                      </wp:positionH>
                      <wp:positionV relativeFrom="paragraph">
                        <wp:posOffset>159385</wp:posOffset>
                      </wp:positionV>
                      <wp:extent cx="1845945" cy="381000"/>
                      <wp:effectExtent l="0" t="0" r="20955" b="1905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381000"/>
                              </a:xfrm>
                              <a:prstGeom prst="rect">
                                <a:avLst/>
                              </a:prstGeom>
                              <a:solidFill>
                                <a:srgbClr val="FFFFFF"/>
                              </a:solidFill>
                              <a:ln w="9525">
                                <a:solidFill>
                                  <a:srgbClr val="000000"/>
                                </a:solidFill>
                                <a:miter lim="800000"/>
                                <a:headEnd/>
                                <a:tailEnd/>
                              </a:ln>
                            </wps:spPr>
                            <wps:txbx>
                              <w:txbxContent>
                                <w:p w14:paraId="4C5CA739" w14:textId="77777777" w:rsidR="00166FEF" w:rsidRPr="004C408F" w:rsidRDefault="00166FEF" w:rsidP="006C002F">
                                  <w:pPr>
                                    <w:rPr>
                                      <w:rFonts w:ascii="Calibri" w:hAnsi="Calibri"/>
                                      <w:sz w:val="18"/>
                                    </w:rPr>
                                  </w:pPr>
                                  <w:r w:rsidRPr="004C408F">
                                    <w:rPr>
                                      <w:rFonts w:ascii="Calibri" w:hAnsi="Calibri"/>
                                      <w:sz w:val="18"/>
                                    </w:rPr>
                                    <w:t>Appointment</w:t>
                                  </w:r>
                                  <w:r>
                                    <w:rPr>
                                      <w:rFonts w:ascii="Calibri" w:hAnsi="Calibri"/>
                                      <w:sz w:val="18"/>
                                    </w:rPr>
                                    <w:t xml:space="preserve"> 1</w:t>
                                  </w:r>
                                  <w:r w:rsidRPr="004C408F">
                                    <w:rPr>
                                      <w:rFonts w:ascii="Calibri" w:hAnsi="Calibri"/>
                                      <w:sz w:val="18"/>
                                    </w:rPr>
                                    <w:t xml:space="preserve"> with Psychologist</w:t>
                                  </w:r>
                                </w:p>
                                <w:p w14:paraId="19881638" w14:textId="77777777" w:rsidR="00166FEF" w:rsidRPr="004C408F" w:rsidRDefault="00166FEF" w:rsidP="006C002F">
                                  <w:pPr>
                                    <w:rPr>
                                      <w:rFonts w:ascii="Calibri" w:hAnsi="Calibri"/>
                                      <w:sz w:val="18"/>
                                    </w:rPr>
                                  </w:pPr>
                                  <w:r w:rsidRPr="004C408F">
                                    <w:rPr>
                                      <w:rFonts w:ascii="Calibri" w:hAnsi="Calibri"/>
                                      <w:sz w:val="18"/>
                                    </w:rPr>
                                    <w:t>Consent interview for SCREENING</w:t>
                                  </w:r>
                                </w:p>
                                <w:p w14:paraId="14C91406" w14:textId="77777777" w:rsidR="00166FEF" w:rsidRPr="004C408F" w:rsidRDefault="00166FEF" w:rsidP="006C002F">
                                  <w:pPr>
                                    <w:rPr>
                                      <w:rFonts w:ascii="Calibri" w:hAnsi="Calibri"/>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B1567" id="Text Box 242" o:spid="_x0000_s1035" type="#_x0000_t202" style="position:absolute;margin-left:6.15pt;margin-top:12.55pt;width:145.35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">
                      <v:textbox>
                        <w:txbxContent>
                          <w:p w14:paraId="4C5CA739" w14:textId="77777777" w:rsidR="00166FEF" w:rsidRPr="004C408F" w:rsidRDefault="00166FEF" w:rsidP="006C002F">
                            <w:pPr>
                              <w:rPr>
                                <w:rFonts w:ascii="Calibri" w:hAnsi="Calibri"/>
                                <w:sz w:val="18"/>
                              </w:rPr>
                            </w:pPr>
                            <w:r w:rsidRPr="004C408F">
                              <w:rPr>
                                <w:rFonts w:ascii="Calibri" w:hAnsi="Calibri"/>
                                <w:sz w:val="18"/>
                              </w:rPr>
                              <w:t>Appointment</w:t>
                            </w:r>
                            <w:r>
                              <w:rPr>
                                <w:rFonts w:ascii="Calibri" w:hAnsi="Calibri"/>
                                <w:sz w:val="18"/>
                              </w:rPr>
                              <w:t xml:space="preserve"> 1</w:t>
                            </w:r>
                            <w:r w:rsidRPr="004C408F">
                              <w:rPr>
                                <w:rFonts w:ascii="Calibri" w:hAnsi="Calibri"/>
                                <w:sz w:val="18"/>
                              </w:rPr>
                              <w:t xml:space="preserve"> with Psychologist</w:t>
                            </w:r>
                          </w:p>
                          <w:p w14:paraId="19881638" w14:textId="77777777" w:rsidR="00166FEF" w:rsidRPr="004C408F" w:rsidRDefault="00166FEF" w:rsidP="006C002F">
                            <w:pPr>
                              <w:rPr>
                                <w:rFonts w:ascii="Calibri" w:hAnsi="Calibri"/>
                                <w:sz w:val="18"/>
                              </w:rPr>
                            </w:pPr>
                            <w:r w:rsidRPr="004C408F">
                              <w:rPr>
                                <w:rFonts w:ascii="Calibri" w:hAnsi="Calibri"/>
                                <w:sz w:val="18"/>
                              </w:rPr>
                              <w:t>Consent interview for SCREENING</w:t>
                            </w:r>
                          </w:p>
                          <w:p w14:paraId="14C91406" w14:textId="77777777" w:rsidR="00166FEF" w:rsidRPr="004C408F" w:rsidRDefault="00166FEF" w:rsidP="006C002F">
                            <w:pPr>
                              <w:rPr>
                                <w:rFonts w:ascii="Calibri" w:hAnsi="Calibri"/>
                                <w:sz w:val="18"/>
                              </w:rPr>
                            </w:pPr>
                          </w:p>
                        </w:txbxContent>
                      </v:textbox>
                    </v:shape>
                  </w:pict>
                </mc:Fallback>
              </mc:AlternateContent>
            </w:r>
          </w:p>
        </w:tc>
        <w:tc>
          <w:tcPr>
            <w:tcW w:w="1616" w:type="dxa"/>
            <w:shd w:val="clear" w:color="auto" w:fill="F2DBDB"/>
          </w:tcPr>
          <w:p w14:paraId="748CF90A" w14:textId="77777777" w:rsidR="006C002F" w:rsidRPr="006766D1" w:rsidRDefault="006C002F" w:rsidP="0023448F">
            <w:pPr>
              <w:spacing w:after="240"/>
              <w:rPr>
                <w:noProof/>
                <w:sz w:val="20"/>
                <w:szCs w:val="20"/>
              </w:rPr>
            </w:pPr>
          </w:p>
          <w:p w14:paraId="5F3AF715" w14:textId="77777777" w:rsidR="006C002F" w:rsidRPr="006766D1" w:rsidRDefault="006C002F" w:rsidP="0023448F">
            <w:pPr>
              <w:spacing w:after="240"/>
              <w:rPr>
                <w:noProof/>
                <w:sz w:val="20"/>
                <w:szCs w:val="20"/>
              </w:rPr>
            </w:pPr>
          </w:p>
          <w:p w14:paraId="7425C39B" w14:textId="77777777" w:rsidR="006C002F" w:rsidRPr="006766D1" w:rsidRDefault="006C002F" w:rsidP="0023448F">
            <w:pPr>
              <w:spacing w:after="240"/>
              <w:rPr>
                <w:noProof/>
                <w:sz w:val="20"/>
                <w:szCs w:val="20"/>
              </w:rPr>
            </w:pPr>
          </w:p>
          <w:p w14:paraId="67CE0F7C" w14:textId="77777777" w:rsidR="006C002F" w:rsidRPr="006766D1" w:rsidRDefault="006C002F" w:rsidP="0023448F">
            <w:pPr>
              <w:spacing w:after="240"/>
              <w:rPr>
                <w:noProof/>
                <w:sz w:val="20"/>
                <w:szCs w:val="20"/>
              </w:rPr>
            </w:pPr>
          </w:p>
          <w:p w14:paraId="673503C0" w14:textId="77777777" w:rsidR="006C002F" w:rsidRPr="006766D1" w:rsidRDefault="006C002F" w:rsidP="0023448F">
            <w:pPr>
              <w:spacing w:after="240"/>
              <w:rPr>
                <w:noProof/>
                <w:sz w:val="20"/>
                <w:szCs w:val="20"/>
              </w:rPr>
            </w:pPr>
          </w:p>
          <w:p w14:paraId="77DDD8AE" w14:textId="77777777" w:rsidR="006F75AB" w:rsidRPr="006766D1" w:rsidRDefault="006F75AB" w:rsidP="0023448F">
            <w:pPr>
              <w:spacing w:after="240"/>
              <w:rPr>
                <w:noProof/>
                <w:sz w:val="20"/>
                <w:szCs w:val="20"/>
              </w:rPr>
            </w:pPr>
          </w:p>
          <w:p w14:paraId="14CE75B0" w14:textId="77777777" w:rsidR="006F75AB" w:rsidRPr="006766D1" w:rsidRDefault="006F75AB" w:rsidP="0023448F">
            <w:pPr>
              <w:spacing w:after="240"/>
              <w:rPr>
                <w:noProof/>
                <w:sz w:val="20"/>
                <w:szCs w:val="20"/>
              </w:rPr>
            </w:pPr>
          </w:p>
          <w:p w14:paraId="4F8598C2" w14:textId="77777777" w:rsidR="006F75AB" w:rsidRPr="006766D1" w:rsidRDefault="006F75AB" w:rsidP="0023448F">
            <w:pPr>
              <w:spacing w:after="240"/>
              <w:rPr>
                <w:noProof/>
                <w:sz w:val="20"/>
                <w:szCs w:val="20"/>
              </w:rPr>
            </w:pPr>
          </w:p>
          <w:p w14:paraId="534230AE" w14:textId="77777777" w:rsidR="006F75AB" w:rsidRPr="006766D1" w:rsidRDefault="006F75AB" w:rsidP="006F75AB">
            <w:pPr>
              <w:rPr>
                <w:noProof/>
                <w:sz w:val="20"/>
                <w:szCs w:val="20"/>
              </w:rPr>
            </w:pPr>
          </w:p>
          <w:p w14:paraId="2D5253C3" w14:textId="77777777" w:rsidR="00EF4201" w:rsidRPr="006766D1" w:rsidRDefault="00EF4201" w:rsidP="0023448F">
            <w:pPr>
              <w:spacing w:after="240"/>
              <w:rPr>
                <w:noProof/>
                <w:sz w:val="20"/>
                <w:szCs w:val="20"/>
              </w:rPr>
            </w:pPr>
          </w:p>
        </w:tc>
      </w:tr>
      <w:tr w:rsidR="006766D1" w:rsidRPr="006766D1" w14:paraId="3CD95E25" w14:textId="77777777" w:rsidTr="006C002F">
        <w:trPr>
          <w:cantSplit/>
          <w:trHeight w:val="1134"/>
        </w:trPr>
        <w:tc>
          <w:tcPr>
            <w:tcW w:w="596" w:type="dxa"/>
            <w:shd w:val="clear" w:color="auto" w:fill="EAF1DD"/>
            <w:textDirection w:val="btLr"/>
          </w:tcPr>
          <w:p w14:paraId="7DC9EAA3" w14:textId="77777777" w:rsidR="006C002F" w:rsidRPr="006766D1" w:rsidRDefault="006C002F" w:rsidP="0023448F">
            <w:pPr>
              <w:spacing w:after="240"/>
              <w:ind w:left="113" w:right="113"/>
              <w:jc w:val="center"/>
              <w:rPr>
                <w:sz w:val="20"/>
                <w:szCs w:val="20"/>
              </w:rPr>
            </w:pPr>
            <w:r w:rsidRPr="006766D1">
              <w:rPr>
                <w:sz w:val="20"/>
                <w:szCs w:val="20"/>
              </w:rPr>
              <w:t>WEEK 3 RCT randomisation</w:t>
            </w:r>
          </w:p>
        </w:tc>
        <w:tc>
          <w:tcPr>
            <w:tcW w:w="7732" w:type="dxa"/>
            <w:shd w:val="clear" w:color="auto" w:fill="EAF1DD"/>
          </w:tcPr>
          <w:p w14:paraId="463B5BB6" w14:textId="77777777" w:rsidR="006C002F" w:rsidRPr="006766D1" w:rsidRDefault="006F75AB" w:rsidP="0023448F">
            <w:pPr>
              <w:spacing w:after="240"/>
              <w:rPr>
                <w:color w:val="0070C0"/>
                <w:sz w:val="20"/>
                <w:szCs w:val="20"/>
              </w:rPr>
            </w:pPr>
            <w:r w:rsidRPr="006766D1">
              <w:rPr>
                <w:noProof/>
                <w:color w:val="0070C0"/>
                <w:sz w:val="20"/>
                <w:szCs w:val="20"/>
              </w:rPr>
              <mc:AlternateContent>
                <mc:Choice Requires="wps">
                  <w:drawing>
                    <wp:anchor distT="4294967294" distB="4294967294" distL="114300" distR="114300" simplePos="0" relativeHeight="251704320" behindDoc="0" locked="0" layoutInCell="1" allowOverlap="1" wp14:anchorId="6A66E43F" wp14:editId="084F404C">
                      <wp:simplePos x="0" y="0"/>
                      <wp:positionH relativeFrom="column">
                        <wp:posOffset>4542790</wp:posOffset>
                      </wp:positionH>
                      <wp:positionV relativeFrom="paragraph">
                        <wp:posOffset>246380</wp:posOffset>
                      </wp:positionV>
                      <wp:extent cx="694690" cy="0"/>
                      <wp:effectExtent l="0" t="76200" r="10160" b="11430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690" cy="0"/>
                              </a:xfrm>
                              <a:prstGeom prst="straightConnector1">
                                <a:avLst/>
                              </a:prstGeom>
                              <a:noFill/>
                              <a:ln w="190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9B78600" id="Straight Arrow Connector 238" o:spid="_x0000_s1026" type="#_x0000_t32" style="position:absolute;margin-left:357.7pt;margin-top:19.4pt;width:54.7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" strokecolor="red" strokeweight="1.5pt">
                      <v:stroke endarrow="open" joinstyle="miter"/>
                      <o:lock v:ext="edit" shapetype="f"/>
                    </v:shape>
                  </w:pict>
                </mc:Fallback>
              </mc:AlternateContent>
            </w:r>
            <w:r w:rsidRPr="006766D1">
              <w:rPr>
                <w:noProof/>
                <w:color w:val="0070C0"/>
                <w:sz w:val="20"/>
                <w:szCs w:val="20"/>
              </w:rPr>
              <mc:AlternateContent>
                <mc:Choice Requires="wps">
                  <w:drawing>
                    <wp:anchor distT="45720" distB="45720" distL="114300" distR="114300" simplePos="0" relativeHeight="251685888" behindDoc="0" locked="0" layoutInCell="1" allowOverlap="1" wp14:anchorId="63625D4D" wp14:editId="4FA24DEE">
                      <wp:simplePos x="0" y="0"/>
                      <wp:positionH relativeFrom="column">
                        <wp:posOffset>3364865</wp:posOffset>
                      </wp:positionH>
                      <wp:positionV relativeFrom="paragraph">
                        <wp:posOffset>142875</wp:posOffset>
                      </wp:positionV>
                      <wp:extent cx="1176655" cy="254000"/>
                      <wp:effectExtent l="0" t="0" r="2349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54000"/>
                              </a:xfrm>
                              <a:prstGeom prst="rect">
                                <a:avLst/>
                              </a:prstGeom>
                              <a:solidFill>
                                <a:srgbClr val="FFFFFF"/>
                              </a:solidFill>
                              <a:ln w="9525">
                                <a:solidFill>
                                  <a:srgbClr val="000000"/>
                                </a:solidFill>
                                <a:miter lim="800000"/>
                                <a:headEnd/>
                                <a:tailEnd/>
                              </a:ln>
                            </wps:spPr>
                            <wps:txbx>
                              <w:txbxContent>
                                <w:p w14:paraId="27E6CB62" w14:textId="77777777" w:rsidR="00166FEF" w:rsidRPr="00425F45" w:rsidRDefault="00166FEF" w:rsidP="006C002F">
                                  <w:pPr>
                                    <w:rPr>
                                      <w:rFonts w:ascii="Calibri" w:hAnsi="Calibri"/>
                                      <w:sz w:val="18"/>
                                    </w:rPr>
                                  </w:pPr>
                                  <w:r>
                                    <w:rPr>
                                      <w:rFonts w:ascii="Calibri" w:hAnsi="Calibri"/>
                                      <w:sz w:val="18"/>
                                    </w:rPr>
                                    <w:t>DOES NOT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25D4D" id="Text Box 240" o:spid="_x0000_s1036" type="#_x0000_t202" style="position:absolute;margin-left:264.95pt;margin-top:11.25pt;width:92.65pt;height:2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">
                      <v:textbox>
                        <w:txbxContent>
                          <w:p w14:paraId="27E6CB62" w14:textId="77777777" w:rsidR="00166FEF" w:rsidRPr="00425F45" w:rsidRDefault="00166FEF" w:rsidP="006C002F">
                            <w:pPr>
                              <w:rPr>
                                <w:rFonts w:ascii="Calibri" w:hAnsi="Calibri"/>
                                <w:sz w:val="18"/>
                              </w:rPr>
                            </w:pPr>
                            <w:r>
                              <w:rPr>
                                <w:rFonts w:ascii="Calibri" w:hAnsi="Calibri"/>
                                <w:sz w:val="18"/>
                              </w:rPr>
                              <w:t>DOES NOT CONSENT</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699200" behindDoc="0" locked="0" layoutInCell="1" allowOverlap="1" wp14:anchorId="20948013" wp14:editId="7C021FDB">
                      <wp:simplePos x="0" y="0"/>
                      <wp:positionH relativeFrom="column">
                        <wp:posOffset>1945640</wp:posOffset>
                      </wp:positionH>
                      <wp:positionV relativeFrom="paragraph">
                        <wp:posOffset>260350</wp:posOffset>
                      </wp:positionV>
                      <wp:extent cx="1403350" cy="16510"/>
                      <wp:effectExtent l="0" t="76200" r="25400" b="7874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3350" cy="1651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BE82CD" id="Straight Arrow Connector 236" o:spid="_x0000_s1026" type="#_x0000_t32" style="position:absolute;margin-left:153.2pt;margin-top:20.5pt;width:110.5pt;height:1.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" strokecolor="red" strokeweight="1.5pt">
                      <v:stroke endarrow="block" joinstyle="miter"/>
                      <o:lock v:ext="edit" shapetype="f"/>
                    </v:shape>
                  </w:pict>
                </mc:Fallback>
              </mc:AlternateContent>
            </w:r>
          </w:p>
          <w:p w14:paraId="6E3A2F8E" w14:textId="77777777" w:rsidR="006C002F" w:rsidRPr="006766D1" w:rsidRDefault="006F75AB" w:rsidP="0023448F">
            <w:pPr>
              <w:spacing w:after="240"/>
              <w:rPr>
                <w:color w:val="0070C0"/>
                <w:sz w:val="20"/>
                <w:szCs w:val="20"/>
              </w:rPr>
            </w:pPr>
            <w:r w:rsidRPr="006766D1">
              <w:rPr>
                <w:noProof/>
                <w:color w:val="0070C0"/>
                <w:sz w:val="20"/>
                <w:szCs w:val="20"/>
              </w:rPr>
              <mc:AlternateContent>
                <mc:Choice Requires="wps">
                  <w:drawing>
                    <wp:anchor distT="0" distB="0" distL="114298" distR="114298" simplePos="0" relativeHeight="251687936" behindDoc="0" locked="0" layoutInCell="1" allowOverlap="1" wp14:anchorId="788D1548" wp14:editId="57766DC1">
                      <wp:simplePos x="0" y="0"/>
                      <wp:positionH relativeFrom="column">
                        <wp:posOffset>880110</wp:posOffset>
                      </wp:positionH>
                      <wp:positionV relativeFrom="paragraph">
                        <wp:posOffset>178435</wp:posOffset>
                      </wp:positionV>
                      <wp:extent cx="0" cy="224790"/>
                      <wp:effectExtent l="76200" t="0" r="57150" b="6096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958224" id="Straight Arrow Connector 237" o:spid="_x0000_s1026" type="#_x0000_t32" style="position:absolute;margin-left:69.3pt;margin-top:14.05pt;width:0;height:17.7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" strokecolor="#70ad47" strokeweight="1.5pt">
                      <v:stroke endarrow="block" joinstyle="miter"/>
                      <o:lock v:ext="edit" shapetype="f"/>
                    </v:shape>
                  </w:pict>
                </mc:Fallback>
              </mc:AlternateContent>
            </w:r>
          </w:p>
          <w:p w14:paraId="493F3DA4" w14:textId="77777777" w:rsidR="006C002F" w:rsidRPr="006766D1" w:rsidRDefault="006F75AB" w:rsidP="0023448F">
            <w:pPr>
              <w:spacing w:after="240"/>
              <w:rPr>
                <w:color w:val="0070C0"/>
                <w:sz w:val="20"/>
                <w:szCs w:val="20"/>
              </w:rPr>
            </w:pPr>
            <w:r w:rsidRPr="006766D1">
              <w:rPr>
                <w:noProof/>
                <w:color w:val="0070C0"/>
                <w:sz w:val="20"/>
                <w:szCs w:val="20"/>
              </w:rPr>
              <mc:AlternateContent>
                <mc:Choice Requires="wps">
                  <w:drawing>
                    <wp:anchor distT="45720" distB="45720" distL="114300" distR="114300" simplePos="0" relativeHeight="251666432" behindDoc="0" locked="0" layoutInCell="1" allowOverlap="1" wp14:anchorId="755D7607" wp14:editId="1D85E07C">
                      <wp:simplePos x="0" y="0"/>
                      <wp:positionH relativeFrom="column">
                        <wp:posOffset>179705</wp:posOffset>
                      </wp:positionH>
                      <wp:positionV relativeFrom="paragraph">
                        <wp:posOffset>147955</wp:posOffset>
                      </wp:positionV>
                      <wp:extent cx="2660650" cy="457200"/>
                      <wp:effectExtent l="0" t="0" r="25400" b="190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457200"/>
                              </a:xfrm>
                              <a:prstGeom prst="rect">
                                <a:avLst/>
                              </a:prstGeom>
                              <a:solidFill>
                                <a:srgbClr val="FFFFFF"/>
                              </a:solidFill>
                              <a:ln w="9525">
                                <a:solidFill>
                                  <a:srgbClr val="000000"/>
                                </a:solidFill>
                                <a:miter lim="800000"/>
                                <a:headEnd/>
                                <a:tailEnd/>
                              </a:ln>
                            </wps:spPr>
                            <wps:txbx>
                              <w:txbxContent>
                                <w:p w14:paraId="347277CA" w14:textId="77777777" w:rsidR="00166FEF" w:rsidRDefault="00166FEF" w:rsidP="006C002F">
                                  <w:pPr>
                                    <w:rPr>
                                      <w:rFonts w:ascii="Calibri" w:hAnsi="Calibri"/>
                                      <w:sz w:val="18"/>
                                    </w:rPr>
                                  </w:pPr>
                                  <w:r>
                                    <w:rPr>
                                      <w:rFonts w:ascii="Calibri" w:hAnsi="Calibri"/>
                                      <w:sz w:val="18"/>
                                    </w:rPr>
                                    <w:t>CONSENTS</w:t>
                                  </w:r>
                                  <w:r w:rsidRPr="001524C1">
                                    <w:rPr>
                                      <w:rFonts w:ascii="Calibri" w:hAnsi="Calibri"/>
                                      <w:sz w:val="18"/>
                                    </w:rPr>
                                    <w:t xml:space="preserve"> to RCT</w:t>
                                  </w:r>
                                  <w:r>
                                    <w:rPr>
                                      <w:rFonts w:ascii="Calibri" w:hAnsi="Calibri"/>
                                      <w:sz w:val="18"/>
                                    </w:rPr>
                                    <w:t>:</w:t>
                                  </w:r>
                                </w:p>
                                <w:p w14:paraId="266A56DA" w14:textId="77777777" w:rsidR="00166FEF" w:rsidRPr="001524C1" w:rsidRDefault="00166FEF" w:rsidP="006C002F">
                                  <w:pPr>
                                    <w:rPr>
                                      <w:rFonts w:ascii="Calibri" w:hAnsi="Calibri"/>
                                      <w:sz w:val="18"/>
                                    </w:rPr>
                                  </w:pPr>
                                  <w:r>
                                    <w:rPr>
                                      <w:rFonts w:ascii="Calibri" w:hAnsi="Calibri"/>
                                      <w:sz w:val="18"/>
                                    </w:rPr>
                                    <w:t>RANDOMISATION. Pt advised of Group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D7607" id="Text Box 235" o:spid="_x0000_s1037" type="#_x0000_t202" style="position:absolute;margin-left:14.15pt;margin-top:11.65pt;width:209.5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">
                      <v:textbox>
                        <w:txbxContent>
                          <w:p w14:paraId="347277CA" w14:textId="77777777" w:rsidR="00166FEF" w:rsidRDefault="00166FEF" w:rsidP="006C002F">
                            <w:pPr>
                              <w:rPr>
                                <w:rFonts w:ascii="Calibri" w:hAnsi="Calibri"/>
                                <w:sz w:val="18"/>
                              </w:rPr>
                            </w:pPr>
                            <w:r>
                              <w:rPr>
                                <w:rFonts w:ascii="Calibri" w:hAnsi="Calibri"/>
                                <w:sz w:val="18"/>
                              </w:rPr>
                              <w:t>CONSENTS</w:t>
                            </w:r>
                            <w:r w:rsidRPr="001524C1">
                              <w:rPr>
                                <w:rFonts w:ascii="Calibri" w:hAnsi="Calibri"/>
                                <w:sz w:val="18"/>
                              </w:rPr>
                              <w:t xml:space="preserve"> to RCT</w:t>
                            </w:r>
                            <w:r>
                              <w:rPr>
                                <w:rFonts w:ascii="Calibri" w:hAnsi="Calibri"/>
                                <w:sz w:val="18"/>
                              </w:rPr>
                              <w:t>:</w:t>
                            </w:r>
                          </w:p>
                          <w:p w14:paraId="266A56DA" w14:textId="77777777" w:rsidR="00166FEF" w:rsidRPr="001524C1" w:rsidRDefault="00166FEF" w:rsidP="006C002F">
                            <w:pPr>
                              <w:rPr>
                                <w:rFonts w:ascii="Calibri" w:hAnsi="Calibri"/>
                                <w:sz w:val="18"/>
                              </w:rPr>
                            </w:pPr>
                            <w:r>
                              <w:rPr>
                                <w:rFonts w:ascii="Calibri" w:hAnsi="Calibri"/>
                                <w:sz w:val="18"/>
                              </w:rPr>
                              <w:t>RANDOMISATION. Pt advised of Group membership</w:t>
                            </w:r>
                          </w:p>
                        </w:txbxContent>
                      </v:textbox>
                    </v:shape>
                  </w:pict>
                </mc:Fallback>
              </mc:AlternateContent>
            </w:r>
          </w:p>
          <w:p w14:paraId="1A2C9B84" w14:textId="77777777" w:rsidR="00EF4201" w:rsidRPr="006766D1" w:rsidRDefault="006F75AB" w:rsidP="0023448F">
            <w:pPr>
              <w:spacing w:after="240"/>
              <w:rPr>
                <w:color w:val="0070C0"/>
                <w:sz w:val="20"/>
                <w:szCs w:val="20"/>
              </w:rPr>
            </w:pPr>
            <w:r w:rsidRPr="006766D1">
              <w:rPr>
                <w:noProof/>
                <w:color w:val="0070C0"/>
                <w:sz w:val="20"/>
                <w:szCs w:val="20"/>
              </w:rPr>
              <mc:AlternateContent>
                <mc:Choice Requires="wps">
                  <w:drawing>
                    <wp:anchor distT="0" distB="0" distL="114298" distR="114298" simplePos="0" relativeHeight="251694080" behindDoc="0" locked="0" layoutInCell="1" allowOverlap="1" wp14:anchorId="3401A4ED" wp14:editId="3E20F48F">
                      <wp:simplePos x="0" y="0"/>
                      <wp:positionH relativeFrom="column">
                        <wp:posOffset>2385060</wp:posOffset>
                      </wp:positionH>
                      <wp:positionV relativeFrom="paragraph">
                        <wp:posOffset>281940</wp:posOffset>
                      </wp:positionV>
                      <wp:extent cx="0" cy="220345"/>
                      <wp:effectExtent l="76200" t="0" r="57150" b="65405"/>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034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E26313" id="Straight Arrow Connector 234" o:spid="_x0000_s1026" type="#_x0000_t32" style="position:absolute;margin-left:187.8pt;margin-top:22.2pt;width:0;height:17.3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" strokecolor="#70ad47" strokeweight="1.5pt">
                      <v:stroke endarrow="block" joinstyle="miter"/>
                      <o:lock v:ext="edit" shapetype="f"/>
                    </v:shape>
                  </w:pict>
                </mc:Fallback>
              </mc:AlternateContent>
            </w:r>
          </w:p>
          <w:p w14:paraId="3C56CFC0" w14:textId="77777777" w:rsidR="00EF4201" w:rsidRPr="006766D1" w:rsidRDefault="006F75AB" w:rsidP="0023448F">
            <w:pPr>
              <w:spacing w:after="240"/>
              <w:rPr>
                <w:color w:val="0070C0"/>
                <w:sz w:val="20"/>
                <w:szCs w:val="20"/>
              </w:rPr>
            </w:pPr>
            <w:r w:rsidRPr="006766D1">
              <w:rPr>
                <w:noProof/>
                <w:color w:val="0070C0"/>
                <w:sz w:val="20"/>
                <w:szCs w:val="20"/>
              </w:rPr>
              <mc:AlternateContent>
                <mc:Choice Requires="wps">
                  <w:drawing>
                    <wp:anchor distT="0" distB="0" distL="114298" distR="114298" simplePos="0" relativeHeight="251693056" behindDoc="0" locked="0" layoutInCell="1" allowOverlap="1" wp14:anchorId="1152F156" wp14:editId="36012C7C">
                      <wp:simplePos x="0" y="0"/>
                      <wp:positionH relativeFrom="column">
                        <wp:posOffset>3837305</wp:posOffset>
                      </wp:positionH>
                      <wp:positionV relativeFrom="paragraph">
                        <wp:posOffset>252730</wp:posOffset>
                      </wp:positionV>
                      <wp:extent cx="0" cy="186055"/>
                      <wp:effectExtent l="76200" t="0" r="57150" b="6159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5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29628" id="Straight Arrow Connector 233" o:spid="_x0000_s1026" type="#_x0000_t32" style="position:absolute;margin-left:302.15pt;margin-top:19.9pt;width:0;height:14.6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298" distR="114298" simplePos="0" relativeHeight="251692032" behindDoc="0" locked="0" layoutInCell="1" allowOverlap="1" wp14:anchorId="66146C62" wp14:editId="388ED58D">
                      <wp:simplePos x="0" y="0"/>
                      <wp:positionH relativeFrom="column">
                        <wp:posOffset>1163955</wp:posOffset>
                      </wp:positionH>
                      <wp:positionV relativeFrom="paragraph">
                        <wp:posOffset>229870</wp:posOffset>
                      </wp:positionV>
                      <wp:extent cx="0" cy="186055"/>
                      <wp:effectExtent l="76200" t="0" r="57150" b="61595"/>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05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8BB399" id="Straight Arrow Connector 232" o:spid="_x0000_s1026" type="#_x0000_t32" style="position:absolute;margin-left:91.65pt;margin-top:18.1pt;width:0;height:14.6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4294967294" distB="4294967294" distL="114300" distR="114300" simplePos="0" relativeHeight="251691008" behindDoc="0" locked="0" layoutInCell="1" allowOverlap="1" wp14:anchorId="5AA355EB" wp14:editId="4723EE17">
                      <wp:simplePos x="0" y="0"/>
                      <wp:positionH relativeFrom="column">
                        <wp:posOffset>1149350</wp:posOffset>
                      </wp:positionH>
                      <wp:positionV relativeFrom="paragraph">
                        <wp:posOffset>229235</wp:posOffset>
                      </wp:positionV>
                      <wp:extent cx="2684145" cy="0"/>
                      <wp:effectExtent l="0" t="0" r="0" b="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4145" cy="0"/>
                              </a:xfrm>
                              <a:prstGeom prst="line">
                                <a:avLst/>
                              </a:prstGeom>
                              <a:noFill/>
                              <a:ln w="1905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131B2B" id="Straight Connector 231"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5pt,18.05pt" to="301.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" strokecolor="#70ad47" strokeweight="1.5pt">
                      <v:stroke joinstyle="miter"/>
                      <o:lock v:ext="edit" shapetype="f"/>
                    </v:line>
                  </w:pict>
                </mc:Fallback>
              </mc:AlternateContent>
            </w:r>
          </w:p>
          <w:p w14:paraId="696CC673" w14:textId="77777777" w:rsidR="006C002F" w:rsidRPr="006766D1" w:rsidRDefault="006C002F" w:rsidP="006F75AB">
            <w:pPr>
              <w:rPr>
                <w:color w:val="0070C0"/>
                <w:sz w:val="20"/>
                <w:szCs w:val="20"/>
              </w:rPr>
            </w:pPr>
          </w:p>
        </w:tc>
        <w:tc>
          <w:tcPr>
            <w:tcW w:w="1616" w:type="dxa"/>
            <w:shd w:val="clear" w:color="auto" w:fill="F2DBDB"/>
          </w:tcPr>
          <w:p w14:paraId="0D06117B" w14:textId="77777777" w:rsidR="006C002F" w:rsidRPr="006766D1" w:rsidRDefault="006C002F" w:rsidP="0023448F">
            <w:pPr>
              <w:spacing w:after="240"/>
              <w:rPr>
                <w:noProof/>
                <w:sz w:val="20"/>
                <w:szCs w:val="20"/>
              </w:rPr>
            </w:pPr>
          </w:p>
        </w:tc>
      </w:tr>
      <w:tr w:rsidR="006766D1" w:rsidRPr="006766D1" w14:paraId="6A0ADB44" w14:textId="77777777" w:rsidTr="006C002F">
        <w:trPr>
          <w:cantSplit/>
          <w:trHeight w:val="1134"/>
        </w:trPr>
        <w:tc>
          <w:tcPr>
            <w:tcW w:w="596" w:type="dxa"/>
            <w:shd w:val="clear" w:color="auto" w:fill="EAF1DD"/>
            <w:textDirection w:val="btLr"/>
          </w:tcPr>
          <w:p w14:paraId="79FD8FB3" w14:textId="77777777" w:rsidR="006C002F" w:rsidRPr="006766D1" w:rsidRDefault="006C002F" w:rsidP="0023448F">
            <w:pPr>
              <w:spacing w:after="240"/>
              <w:ind w:left="113" w:right="113"/>
              <w:jc w:val="center"/>
              <w:rPr>
                <w:sz w:val="20"/>
                <w:szCs w:val="20"/>
              </w:rPr>
            </w:pPr>
            <w:r w:rsidRPr="006766D1">
              <w:rPr>
                <w:sz w:val="20"/>
                <w:szCs w:val="20"/>
              </w:rPr>
              <w:t>TREATMENT &amp; FOLLOW UP</w:t>
            </w:r>
          </w:p>
        </w:tc>
        <w:tc>
          <w:tcPr>
            <w:tcW w:w="7732" w:type="dxa"/>
            <w:shd w:val="clear" w:color="auto" w:fill="EAF1DD"/>
          </w:tcPr>
          <w:p w14:paraId="0F7EB333" w14:textId="77777777" w:rsidR="006C002F" w:rsidRPr="006766D1" w:rsidRDefault="006C002F" w:rsidP="0023448F">
            <w:pPr>
              <w:spacing w:after="240"/>
              <w:rPr>
                <w:color w:val="0070C0"/>
                <w:sz w:val="20"/>
                <w:szCs w:val="20"/>
              </w:rPr>
            </w:pPr>
            <w:r w:rsidRPr="006766D1">
              <w:rPr>
                <w:noProof/>
                <w:color w:val="0070C0"/>
                <w:sz w:val="20"/>
                <w:szCs w:val="20"/>
              </w:rPr>
              <mc:AlternateContent>
                <mc:Choice Requires="wps">
                  <w:drawing>
                    <wp:anchor distT="45720" distB="45720" distL="114300" distR="114300" simplePos="0" relativeHeight="251671552" behindDoc="0" locked="0" layoutInCell="1" allowOverlap="1" wp14:anchorId="4871BA67" wp14:editId="4E08D749">
                      <wp:simplePos x="0" y="0"/>
                      <wp:positionH relativeFrom="column">
                        <wp:posOffset>107315</wp:posOffset>
                      </wp:positionH>
                      <wp:positionV relativeFrom="paragraph">
                        <wp:posOffset>130175</wp:posOffset>
                      </wp:positionV>
                      <wp:extent cx="1896110" cy="236855"/>
                      <wp:effectExtent l="0" t="0" r="27940" b="1079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36855"/>
                              </a:xfrm>
                              <a:prstGeom prst="rect">
                                <a:avLst/>
                              </a:prstGeom>
                              <a:solidFill>
                                <a:srgbClr val="FFFFFF"/>
                              </a:solidFill>
                              <a:ln w="9525">
                                <a:solidFill>
                                  <a:srgbClr val="000000"/>
                                </a:solidFill>
                                <a:miter lim="800000"/>
                                <a:headEnd/>
                                <a:tailEnd/>
                              </a:ln>
                            </wps:spPr>
                            <wps:txbx>
                              <w:txbxContent>
                                <w:p w14:paraId="0F17DB8D" w14:textId="77777777" w:rsidR="00166FEF" w:rsidRPr="00457C05" w:rsidRDefault="00166FEF" w:rsidP="006C002F">
                                  <w:pPr>
                                    <w:rPr>
                                      <w:rFonts w:ascii="Calibri" w:hAnsi="Calibri"/>
                                      <w:sz w:val="18"/>
                                    </w:rPr>
                                  </w:pPr>
                                  <w:r>
                                    <w:rPr>
                                      <w:rFonts w:ascii="Calibri" w:hAnsi="Calibri"/>
                                      <w:sz w:val="18"/>
                                    </w:rPr>
                                    <w:t xml:space="preserve">GROUP 1: intervention for 6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1BA67" id="Text Box 230" o:spid="_x0000_s1038" type="#_x0000_t202" style="position:absolute;margin-left:8.45pt;margin-top:10.25pt;width:149.3pt;height:18.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">
                      <v:textbox>
                        <w:txbxContent>
                          <w:p w14:paraId="0F17DB8D" w14:textId="77777777" w:rsidR="00166FEF" w:rsidRPr="00457C05" w:rsidRDefault="00166FEF" w:rsidP="006C002F">
                            <w:pPr>
                              <w:rPr>
                                <w:rFonts w:ascii="Calibri" w:hAnsi="Calibri"/>
                                <w:sz w:val="18"/>
                              </w:rPr>
                            </w:pPr>
                            <w:r>
                              <w:rPr>
                                <w:rFonts w:ascii="Calibri" w:hAnsi="Calibri"/>
                                <w:sz w:val="18"/>
                              </w:rPr>
                              <w:t xml:space="preserve">GROUP 1: intervention for 6 months </w:t>
                            </w:r>
                          </w:p>
                        </w:txbxContent>
                      </v:textbox>
                    </v:shape>
                  </w:pict>
                </mc:Fallback>
              </mc:AlternateContent>
            </w:r>
            <w:r w:rsidRPr="006766D1">
              <w:rPr>
                <w:noProof/>
                <w:color w:val="0070C0"/>
                <w:sz w:val="20"/>
                <w:szCs w:val="20"/>
              </w:rPr>
              <mc:AlternateContent>
                <mc:Choice Requires="wps">
                  <w:drawing>
                    <wp:anchor distT="45720" distB="45720" distL="114300" distR="114300" simplePos="0" relativeHeight="251672576" behindDoc="0" locked="0" layoutInCell="1" allowOverlap="1" wp14:anchorId="4437EB81" wp14:editId="3052817E">
                      <wp:simplePos x="0" y="0"/>
                      <wp:positionH relativeFrom="column">
                        <wp:posOffset>2068195</wp:posOffset>
                      </wp:positionH>
                      <wp:positionV relativeFrom="paragraph">
                        <wp:posOffset>127635</wp:posOffset>
                      </wp:positionV>
                      <wp:extent cx="2141855" cy="236855"/>
                      <wp:effectExtent l="0" t="0" r="10795" b="1079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36855"/>
                              </a:xfrm>
                              <a:prstGeom prst="rect">
                                <a:avLst/>
                              </a:prstGeom>
                              <a:solidFill>
                                <a:srgbClr val="FFFFFF"/>
                              </a:solidFill>
                              <a:ln w="9525">
                                <a:solidFill>
                                  <a:srgbClr val="000000"/>
                                </a:solidFill>
                                <a:miter lim="800000"/>
                                <a:headEnd/>
                                <a:tailEnd/>
                              </a:ln>
                            </wps:spPr>
                            <wps:txbx>
                              <w:txbxContent>
                                <w:p w14:paraId="58CF0AA1" w14:textId="77777777" w:rsidR="00166FEF" w:rsidRPr="00457C05" w:rsidRDefault="00166FEF" w:rsidP="006C002F">
                                  <w:pPr>
                                    <w:rPr>
                                      <w:rFonts w:ascii="Calibri" w:hAnsi="Calibri"/>
                                      <w:sz w:val="18"/>
                                    </w:rPr>
                                  </w:pPr>
                                  <w:r>
                                    <w:rPr>
                                      <w:rFonts w:ascii="Calibri" w:hAnsi="Calibri"/>
                                      <w:sz w:val="18"/>
                                    </w:rPr>
                                    <w:t xml:space="preserve">GROUP 2: Treatment As Usual /6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EB81" id="Text Box 229" o:spid="_x0000_s1039" type="#_x0000_t202" style="position:absolute;margin-left:162.85pt;margin-top:10.05pt;width:168.65pt;height:18.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">
                      <v:textbox>
                        <w:txbxContent>
                          <w:p w14:paraId="58CF0AA1" w14:textId="77777777" w:rsidR="00166FEF" w:rsidRPr="00457C05" w:rsidRDefault="00166FEF" w:rsidP="006C002F">
                            <w:pPr>
                              <w:rPr>
                                <w:rFonts w:ascii="Calibri" w:hAnsi="Calibri"/>
                                <w:sz w:val="18"/>
                              </w:rPr>
                            </w:pPr>
                            <w:r>
                              <w:rPr>
                                <w:rFonts w:ascii="Calibri" w:hAnsi="Calibri"/>
                                <w:sz w:val="18"/>
                              </w:rPr>
                              <w:t xml:space="preserve">GROUP 2: Treatment As Usual /6 months </w:t>
                            </w:r>
                          </w:p>
                        </w:txbxContent>
                      </v:textbox>
                    </v:shape>
                  </w:pict>
                </mc:Fallback>
              </mc:AlternateContent>
            </w:r>
            <w:r w:rsidRPr="006766D1">
              <w:rPr>
                <w:noProof/>
                <w:color w:val="0070C0"/>
                <w:sz w:val="20"/>
                <w:szCs w:val="20"/>
              </w:rPr>
              <mc:AlternateContent>
                <mc:Choice Requires="wps">
                  <w:drawing>
                    <wp:anchor distT="45720" distB="45720" distL="114300" distR="114300" simplePos="0" relativeHeight="251703296" behindDoc="0" locked="0" layoutInCell="1" allowOverlap="1" wp14:anchorId="683E7924" wp14:editId="3FBA4706">
                      <wp:simplePos x="0" y="0"/>
                      <wp:positionH relativeFrom="column">
                        <wp:posOffset>3485515</wp:posOffset>
                      </wp:positionH>
                      <wp:positionV relativeFrom="paragraph">
                        <wp:posOffset>859790</wp:posOffset>
                      </wp:positionV>
                      <wp:extent cx="1955800" cy="254000"/>
                      <wp:effectExtent l="0" t="6350" r="19050" b="1905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55800" cy="254000"/>
                              </a:xfrm>
                              <a:prstGeom prst="rect">
                                <a:avLst/>
                              </a:prstGeom>
                              <a:solidFill>
                                <a:srgbClr val="FFFFFF"/>
                              </a:solidFill>
                              <a:ln w="9525">
                                <a:solidFill>
                                  <a:srgbClr val="000000"/>
                                </a:solidFill>
                                <a:miter lim="800000"/>
                                <a:headEnd/>
                                <a:tailEnd/>
                              </a:ln>
                            </wps:spPr>
                            <wps:txbx>
                              <w:txbxContent>
                                <w:p w14:paraId="7E7B60DC" w14:textId="77777777" w:rsidR="00166FEF" w:rsidRPr="00A10269" w:rsidRDefault="00166FEF" w:rsidP="006C002F">
                                  <w:pPr>
                                    <w:rPr>
                                      <w:rFonts w:ascii="Calibri" w:hAnsi="Calibri"/>
                                      <w:sz w:val="18"/>
                                    </w:rPr>
                                  </w:pPr>
                                  <w:r w:rsidRPr="00A10269">
                                    <w:rPr>
                                      <w:rFonts w:ascii="Calibri" w:hAnsi="Calibri"/>
                                      <w:sz w:val="18"/>
                                    </w:rPr>
                                    <w:t>Participant may withdraw at any time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E7924" id="Text Box 228" o:spid="_x0000_s1040" type="#_x0000_t202" style="position:absolute;margin-left:274.45pt;margin-top:67.7pt;width:154pt;height:20pt;rotation:-90;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">
                      <v:textbox style="layout-flow:vertical">
                        <w:txbxContent>
                          <w:p w14:paraId="7E7B60DC" w14:textId="77777777" w:rsidR="00166FEF" w:rsidRPr="00A10269" w:rsidRDefault="00166FEF" w:rsidP="006C002F">
                            <w:pPr>
                              <w:rPr>
                                <w:rFonts w:ascii="Calibri" w:hAnsi="Calibri"/>
                                <w:sz w:val="18"/>
                              </w:rPr>
                            </w:pPr>
                            <w:r w:rsidRPr="00A10269">
                              <w:rPr>
                                <w:rFonts w:ascii="Calibri" w:hAnsi="Calibri"/>
                                <w:sz w:val="18"/>
                              </w:rPr>
                              <w:t>Participant may withdraw at any time</w:t>
                            </w:r>
                          </w:p>
                        </w:txbxContent>
                      </v:textbox>
                    </v:shape>
                  </w:pict>
                </mc:Fallback>
              </mc:AlternateContent>
            </w:r>
            <w:r w:rsidRPr="006766D1">
              <w:rPr>
                <w:noProof/>
                <w:color w:val="0070C0"/>
                <w:sz w:val="20"/>
                <w:szCs w:val="20"/>
              </w:rPr>
              <mc:AlternateContent>
                <mc:Choice Requires="wps">
                  <w:drawing>
                    <wp:anchor distT="0" distB="0" distL="114298" distR="114298" simplePos="0" relativeHeight="251702272" behindDoc="0" locked="0" layoutInCell="1" allowOverlap="1" wp14:anchorId="68438F10" wp14:editId="02D44982">
                      <wp:simplePos x="0" y="0"/>
                      <wp:positionH relativeFrom="column">
                        <wp:posOffset>4506594</wp:posOffset>
                      </wp:positionH>
                      <wp:positionV relativeFrom="paragraph">
                        <wp:posOffset>965835</wp:posOffset>
                      </wp:positionV>
                      <wp:extent cx="0" cy="762000"/>
                      <wp:effectExtent l="0" t="0" r="38100" b="1905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12C5DC" id="Straight Connector 227" o:spid="_x0000_s1026" style="position:absolute;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4.85pt,76.05pt" to="354.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" strokecolor="red" strokeweight="1.5pt">
                      <v:stroke joinstyle="miter"/>
                      <o:lock v:ext="edit" shapetype="f"/>
                    </v:line>
                  </w:pict>
                </mc:Fallback>
              </mc:AlternateContent>
            </w:r>
            <w:r w:rsidRPr="006766D1">
              <w:rPr>
                <w:noProof/>
                <w:color w:val="0070C0"/>
                <w:sz w:val="20"/>
                <w:szCs w:val="20"/>
              </w:rPr>
              <mc:AlternateContent>
                <mc:Choice Requires="wps">
                  <w:drawing>
                    <wp:anchor distT="4294967294" distB="4294967294" distL="114300" distR="114300" simplePos="0" relativeHeight="251701248" behindDoc="0" locked="0" layoutInCell="1" allowOverlap="1" wp14:anchorId="2514BAE6" wp14:editId="2752C5A7">
                      <wp:simplePos x="0" y="0"/>
                      <wp:positionH relativeFrom="column">
                        <wp:posOffset>3371850</wp:posOffset>
                      </wp:positionH>
                      <wp:positionV relativeFrom="paragraph">
                        <wp:posOffset>1727834</wp:posOffset>
                      </wp:positionV>
                      <wp:extent cx="1134745" cy="0"/>
                      <wp:effectExtent l="0" t="0" r="0" b="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4745" cy="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806261" id="Straight Connector 226"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5.5pt,136.05pt" to="354.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" strokecolor="red" strokeweight="1.5pt">
                      <v:stroke joinstyle="miter"/>
                      <o:lock v:ext="edit" shapetype="f"/>
                    </v:line>
                  </w:pict>
                </mc:Fallback>
              </mc:AlternateContent>
            </w:r>
            <w:r w:rsidRPr="006766D1">
              <w:rPr>
                <w:noProof/>
                <w:color w:val="0070C0"/>
                <w:sz w:val="20"/>
                <w:szCs w:val="20"/>
              </w:rPr>
              <mc:AlternateContent>
                <mc:Choice Requires="wps">
                  <w:drawing>
                    <wp:anchor distT="0" distB="0" distL="114300" distR="114300" simplePos="0" relativeHeight="251700224" behindDoc="0" locked="0" layoutInCell="1" allowOverlap="1" wp14:anchorId="2D7555B6" wp14:editId="0965E9E2">
                      <wp:simplePos x="0" y="0"/>
                      <wp:positionH relativeFrom="column">
                        <wp:posOffset>4211320</wp:posOffset>
                      </wp:positionH>
                      <wp:positionV relativeFrom="paragraph">
                        <wp:posOffset>246380</wp:posOffset>
                      </wp:positionV>
                      <wp:extent cx="998220" cy="719455"/>
                      <wp:effectExtent l="0" t="0" r="68580" b="99695"/>
                      <wp:wrapNone/>
                      <wp:docPr id="225" name="Connector: Elbow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8220" cy="719455"/>
                              </a:xfrm>
                              <a:prstGeom prst="bentConnector3">
                                <a:avLst>
                                  <a:gd name="adj1" fmla="val 30492"/>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86BEE4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5" o:spid="_x0000_s1026" type="#_x0000_t34" style="position:absolute;margin-left:331.6pt;margin-top:19.4pt;width:78.6pt;height:5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" adj="6586" strokecolor="red" strokeweight="1.5pt">
                      <v:stroke endarrow="block"/>
                      <o:lock v:ext="edit" shapetype="f"/>
                    </v:shape>
                  </w:pict>
                </mc:Fallback>
              </mc:AlternateContent>
            </w:r>
            <w:r w:rsidRPr="006766D1">
              <w:rPr>
                <w:noProof/>
                <w:color w:val="0070C0"/>
                <w:sz w:val="20"/>
                <w:szCs w:val="20"/>
              </w:rPr>
              <mc:AlternateContent>
                <mc:Choice Requires="wps">
                  <w:drawing>
                    <wp:anchor distT="0" distB="0" distL="114298" distR="114298" simplePos="0" relativeHeight="251696128" behindDoc="0" locked="0" layoutInCell="1" allowOverlap="1" wp14:anchorId="25CA3083" wp14:editId="58B3C7E9">
                      <wp:simplePos x="0" y="0"/>
                      <wp:positionH relativeFrom="column">
                        <wp:posOffset>3287394</wp:posOffset>
                      </wp:positionH>
                      <wp:positionV relativeFrom="paragraph">
                        <wp:posOffset>364490</wp:posOffset>
                      </wp:positionV>
                      <wp:extent cx="0" cy="194945"/>
                      <wp:effectExtent l="76200" t="0" r="57150" b="5270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04AE10" id="Straight Arrow Connector 224" o:spid="_x0000_s1026" type="#_x0000_t32" style="position:absolute;margin-left:258.85pt;margin-top:28.7pt;width:0;height:15.3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298" distR="114298" simplePos="0" relativeHeight="251695104" behindDoc="0" locked="0" layoutInCell="1" allowOverlap="1" wp14:anchorId="040929F0" wp14:editId="6E9A8C10">
                      <wp:simplePos x="0" y="0"/>
                      <wp:positionH relativeFrom="column">
                        <wp:posOffset>1805304</wp:posOffset>
                      </wp:positionH>
                      <wp:positionV relativeFrom="paragraph">
                        <wp:posOffset>364490</wp:posOffset>
                      </wp:positionV>
                      <wp:extent cx="0" cy="194945"/>
                      <wp:effectExtent l="76200" t="0" r="57150" b="52705"/>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94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DC3F38" id="Straight Arrow Connector 223" o:spid="_x0000_s1026" type="#_x0000_t32" style="position:absolute;margin-left:142.15pt;margin-top:28.7pt;width:0;height:15.3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298" distR="114298" simplePos="0" relativeHeight="251689984" behindDoc="0" locked="0" layoutInCell="1" allowOverlap="1" wp14:anchorId="39FC44A3" wp14:editId="1DE200C0">
                      <wp:simplePos x="0" y="0"/>
                      <wp:positionH relativeFrom="column">
                        <wp:posOffset>2347594</wp:posOffset>
                      </wp:positionH>
                      <wp:positionV relativeFrom="paragraph">
                        <wp:posOffset>1338580</wp:posOffset>
                      </wp:positionV>
                      <wp:extent cx="0" cy="236855"/>
                      <wp:effectExtent l="76200" t="0" r="57150" b="48895"/>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685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0D5E8D" id="Straight Arrow Connector 222" o:spid="_x0000_s1026" type="#_x0000_t32" style="position:absolute;margin-left:184.85pt;margin-top:105.4pt;width:0;height:18.6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0" distB="0" distL="114298" distR="114298" simplePos="0" relativeHeight="251688960" behindDoc="0" locked="0" layoutInCell="1" allowOverlap="1" wp14:anchorId="02438FEF" wp14:editId="74F5708E">
                      <wp:simplePos x="0" y="0"/>
                      <wp:positionH relativeFrom="column">
                        <wp:posOffset>2347594</wp:posOffset>
                      </wp:positionH>
                      <wp:positionV relativeFrom="paragraph">
                        <wp:posOffset>847090</wp:posOffset>
                      </wp:positionV>
                      <wp:extent cx="0" cy="237490"/>
                      <wp:effectExtent l="76200" t="0" r="57150" b="4826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DE2D19" id="Straight Arrow Connector 221" o:spid="_x0000_s1026" type="#_x0000_t32" style="position:absolute;margin-left:184.85pt;margin-top:66.7pt;width:0;height:18.7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" strokecolor="#70ad47" strokeweight="1.5pt">
                      <v:stroke endarrow="block" joinstyle="miter"/>
                      <o:lock v:ext="edit" shapetype="f"/>
                    </v:shape>
                  </w:pict>
                </mc:Fallback>
              </mc:AlternateContent>
            </w:r>
            <w:r w:rsidRPr="006766D1">
              <w:rPr>
                <w:noProof/>
                <w:color w:val="0070C0"/>
                <w:sz w:val="20"/>
                <w:szCs w:val="20"/>
              </w:rPr>
              <mc:AlternateContent>
                <mc:Choice Requires="wps">
                  <w:drawing>
                    <wp:anchor distT="45720" distB="45720" distL="114300" distR="114300" simplePos="0" relativeHeight="251670528" behindDoc="0" locked="0" layoutInCell="1" allowOverlap="1" wp14:anchorId="06EBE24A" wp14:editId="2254EE40">
                      <wp:simplePos x="0" y="0"/>
                      <wp:positionH relativeFrom="column">
                        <wp:posOffset>1382395</wp:posOffset>
                      </wp:positionH>
                      <wp:positionV relativeFrom="paragraph">
                        <wp:posOffset>1575435</wp:posOffset>
                      </wp:positionV>
                      <wp:extent cx="1989455" cy="279400"/>
                      <wp:effectExtent l="0" t="0" r="10795" b="254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79400"/>
                              </a:xfrm>
                              <a:prstGeom prst="rect">
                                <a:avLst/>
                              </a:prstGeom>
                              <a:solidFill>
                                <a:srgbClr val="FFFFFF"/>
                              </a:solidFill>
                              <a:ln w="9525">
                                <a:solidFill>
                                  <a:srgbClr val="000000"/>
                                </a:solidFill>
                                <a:miter lim="800000"/>
                                <a:headEnd/>
                                <a:tailEnd/>
                              </a:ln>
                            </wps:spPr>
                            <wps:txbx>
                              <w:txbxContent>
                                <w:p w14:paraId="4F8A3572" w14:textId="77777777" w:rsidR="00166FEF" w:rsidRPr="00457C05" w:rsidRDefault="00166FEF" w:rsidP="006C002F">
                                  <w:pPr>
                                    <w:rPr>
                                      <w:rFonts w:ascii="Calibri" w:hAnsi="Calibri"/>
                                      <w:sz w:val="18"/>
                                    </w:rPr>
                                  </w:pPr>
                                  <w:r w:rsidRPr="00457C05">
                                    <w:rPr>
                                      <w:rFonts w:ascii="Calibri" w:hAnsi="Calibri"/>
                                      <w:sz w:val="18"/>
                                    </w:rPr>
                                    <w:t xml:space="preserve">Follow-up 2: 6 months post treatment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BE24A" id="Text Box 220" o:spid="_x0000_s1041" type="#_x0000_t202" style="position:absolute;margin-left:108.85pt;margin-top:124.05pt;width:156.65pt;height:2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">
                      <v:textbox>
                        <w:txbxContent>
                          <w:p w14:paraId="4F8A3572" w14:textId="77777777" w:rsidR="00166FEF" w:rsidRPr="00457C05" w:rsidRDefault="00166FEF" w:rsidP="006C002F">
                            <w:pPr>
                              <w:rPr>
                                <w:rFonts w:ascii="Calibri" w:hAnsi="Calibri"/>
                                <w:sz w:val="18"/>
                              </w:rPr>
                            </w:pPr>
                            <w:r w:rsidRPr="00457C05">
                              <w:rPr>
                                <w:rFonts w:ascii="Calibri" w:hAnsi="Calibri"/>
                                <w:sz w:val="18"/>
                              </w:rPr>
                              <w:t xml:space="preserve">Follow-up 2: 6 months post treatment </w:t>
                            </w:r>
                          </w:p>
                        </w:txbxContent>
                      </v:textbox>
                    </v:shape>
                  </w:pict>
                </mc:Fallback>
              </mc:AlternateContent>
            </w:r>
            <w:r w:rsidRPr="006766D1">
              <w:rPr>
                <w:noProof/>
                <w:color w:val="0070C0"/>
                <w:sz w:val="20"/>
                <w:szCs w:val="20"/>
              </w:rPr>
              <mc:AlternateContent>
                <mc:Choice Requires="wps">
                  <w:drawing>
                    <wp:anchor distT="45720" distB="45720" distL="114300" distR="114300" simplePos="0" relativeHeight="251669504" behindDoc="0" locked="0" layoutInCell="1" allowOverlap="1" wp14:anchorId="2F44DE06" wp14:editId="00065EAE">
                      <wp:simplePos x="0" y="0"/>
                      <wp:positionH relativeFrom="column">
                        <wp:posOffset>1407160</wp:posOffset>
                      </wp:positionH>
                      <wp:positionV relativeFrom="paragraph">
                        <wp:posOffset>1084580</wp:posOffset>
                      </wp:positionV>
                      <wp:extent cx="1964055" cy="254000"/>
                      <wp:effectExtent l="0" t="0" r="17145" b="1270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54000"/>
                              </a:xfrm>
                              <a:prstGeom prst="rect">
                                <a:avLst/>
                              </a:prstGeom>
                              <a:solidFill>
                                <a:srgbClr val="FFFFFF"/>
                              </a:solidFill>
                              <a:ln w="9525">
                                <a:solidFill>
                                  <a:srgbClr val="000000"/>
                                </a:solidFill>
                                <a:miter lim="800000"/>
                                <a:headEnd/>
                                <a:tailEnd/>
                              </a:ln>
                            </wps:spPr>
                            <wps:txbx>
                              <w:txbxContent>
                                <w:p w14:paraId="6CFE2BD4" w14:textId="77777777" w:rsidR="00166FEF" w:rsidRPr="00457C05" w:rsidRDefault="00166FEF" w:rsidP="006C002F">
                                  <w:pPr>
                                    <w:rPr>
                                      <w:rFonts w:ascii="Calibri" w:hAnsi="Calibri"/>
                                      <w:sz w:val="18"/>
                                    </w:rPr>
                                  </w:pPr>
                                  <w:r w:rsidRPr="00457C05">
                                    <w:rPr>
                                      <w:rFonts w:ascii="Calibri" w:hAnsi="Calibri"/>
                                      <w:sz w:val="18"/>
                                    </w:rPr>
                                    <w:t xml:space="preserve">Follow-up 1: Completion </w:t>
                                  </w:r>
                                  <w:r>
                                    <w:rPr>
                                      <w:rFonts w:ascii="Calibri" w:hAnsi="Calibri"/>
                                      <w:sz w:val="18"/>
                                    </w:rPr>
                                    <w:t>of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DE06" id="Text Box 219" o:spid="_x0000_s1042" type="#_x0000_t202" style="position:absolute;margin-left:110.8pt;margin-top:85.4pt;width:154.65pt;height:2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">
                      <v:textbox>
                        <w:txbxContent>
                          <w:p w14:paraId="6CFE2BD4" w14:textId="77777777" w:rsidR="00166FEF" w:rsidRPr="00457C05" w:rsidRDefault="00166FEF" w:rsidP="006C002F">
                            <w:pPr>
                              <w:rPr>
                                <w:rFonts w:ascii="Calibri" w:hAnsi="Calibri"/>
                                <w:sz w:val="18"/>
                              </w:rPr>
                            </w:pPr>
                            <w:r w:rsidRPr="00457C05">
                              <w:rPr>
                                <w:rFonts w:ascii="Calibri" w:hAnsi="Calibri"/>
                                <w:sz w:val="18"/>
                              </w:rPr>
                              <w:t xml:space="preserve">Follow-up 1: Completion </w:t>
                            </w:r>
                            <w:r>
                              <w:rPr>
                                <w:rFonts w:ascii="Calibri" w:hAnsi="Calibri"/>
                                <w:sz w:val="18"/>
                              </w:rPr>
                              <w:t>of treatment</w:t>
                            </w:r>
                          </w:p>
                        </w:txbxContent>
                      </v:textbox>
                    </v:shape>
                  </w:pict>
                </mc:Fallback>
              </mc:AlternateContent>
            </w:r>
            <w:r w:rsidRPr="006766D1">
              <w:rPr>
                <w:noProof/>
                <w:color w:val="0070C0"/>
                <w:sz w:val="20"/>
                <w:szCs w:val="20"/>
              </w:rPr>
              <mc:AlternateContent>
                <mc:Choice Requires="wps">
                  <w:drawing>
                    <wp:anchor distT="45720" distB="45720" distL="114300" distR="114300" simplePos="0" relativeHeight="251668480" behindDoc="0" locked="0" layoutInCell="1" allowOverlap="1" wp14:anchorId="0F6AEC2A" wp14:editId="13F2CE85">
                      <wp:simplePos x="0" y="0"/>
                      <wp:positionH relativeFrom="column">
                        <wp:posOffset>1187450</wp:posOffset>
                      </wp:positionH>
                      <wp:positionV relativeFrom="paragraph">
                        <wp:posOffset>559435</wp:posOffset>
                      </wp:positionV>
                      <wp:extent cx="2370455" cy="287655"/>
                      <wp:effectExtent l="0" t="0" r="10795" b="1714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7655"/>
                              </a:xfrm>
                              <a:prstGeom prst="rect">
                                <a:avLst/>
                              </a:prstGeom>
                              <a:solidFill>
                                <a:srgbClr val="FFFFFF"/>
                              </a:solidFill>
                              <a:ln w="9525">
                                <a:solidFill>
                                  <a:srgbClr val="000000"/>
                                </a:solidFill>
                                <a:miter lim="800000"/>
                                <a:headEnd/>
                                <a:tailEnd/>
                              </a:ln>
                            </wps:spPr>
                            <wps:txbx>
                              <w:txbxContent>
                                <w:p w14:paraId="6A7E9133" w14:textId="77777777" w:rsidR="00166FEF" w:rsidRPr="00457C05" w:rsidRDefault="00166FEF" w:rsidP="006C002F">
                                  <w:pPr>
                                    <w:rPr>
                                      <w:rFonts w:ascii="Calibri" w:hAnsi="Calibri"/>
                                      <w:sz w:val="18"/>
                                    </w:rPr>
                                  </w:pPr>
                                  <w:r w:rsidRPr="00457C05">
                                    <w:rPr>
                                      <w:rFonts w:ascii="Calibri" w:hAnsi="Calibri"/>
                                      <w:sz w:val="18"/>
                                    </w:rPr>
                                    <w:t>Baseline Assessment Measures: Pre-treatment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AEC2A" id="Text Box 218" o:spid="_x0000_s1043" type="#_x0000_t202" style="position:absolute;margin-left:93.5pt;margin-top:44.05pt;width:186.65pt;height:2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iKA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">
                      <v:textbox>
                        <w:txbxContent>
                          <w:p w14:paraId="6A7E9133" w14:textId="77777777" w:rsidR="00166FEF" w:rsidRPr="00457C05" w:rsidRDefault="00166FEF" w:rsidP="006C002F">
                            <w:pPr>
                              <w:rPr>
                                <w:rFonts w:ascii="Calibri" w:hAnsi="Calibri"/>
                                <w:sz w:val="18"/>
                              </w:rPr>
                            </w:pPr>
                            <w:r w:rsidRPr="00457C05">
                              <w:rPr>
                                <w:rFonts w:ascii="Calibri" w:hAnsi="Calibri"/>
                                <w:sz w:val="18"/>
                              </w:rPr>
                              <w:t>Baseline Assessment Measures: Pre-treatment</w:t>
                            </w:r>
                          </w:p>
                        </w:txbxContent>
                      </v:textbox>
                    </v:shape>
                  </w:pict>
                </mc:Fallback>
              </mc:AlternateContent>
            </w:r>
          </w:p>
        </w:tc>
        <w:tc>
          <w:tcPr>
            <w:tcW w:w="1616" w:type="dxa"/>
            <w:shd w:val="clear" w:color="auto" w:fill="F2DBDB"/>
          </w:tcPr>
          <w:p w14:paraId="0AAD7808" w14:textId="77777777" w:rsidR="006C002F" w:rsidRPr="006766D1" w:rsidRDefault="006C002F" w:rsidP="0023448F">
            <w:pPr>
              <w:spacing w:after="240"/>
              <w:rPr>
                <w:noProof/>
                <w:sz w:val="20"/>
                <w:szCs w:val="20"/>
              </w:rPr>
            </w:pPr>
          </w:p>
          <w:p w14:paraId="3BE28FD7" w14:textId="77777777" w:rsidR="006C002F" w:rsidRPr="006766D1" w:rsidRDefault="006C002F" w:rsidP="0023448F">
            <w:pPr>
              <w:spacing w:after="240"/>
              <w:rPr>
                <w:noProof/>
                <w:sz w:val="20"/>
                <w:szCs w:val="20"/>
              </w:rPr>
            </w:pPr>
          </w:p>
          <w:p w14:paraId="7DB50923" w14:textId="77777777" w:rsidR="006C002F" w:rsidRPr="006766D1" w:rsidRDefault="006C002F" w:rsidP="0023448F">
            <w:pPr>
              <w:spacing w:after="240"/>
              <w:rPr>
                <w:noProof/>
                <w:sz w:val="20"/>
                <w:szCs w:val="20"/>
              </w:rPr>
            </w:pPr>
          </w:p>
          <w:p w14:paraId="252C8258" w14:textId="77777777" w:rsidR="006C002F" w:rsidRPr="006766D1" w:rsidRDefault="006C002F" w:rsidP="0023448F">
            <w:pPr>
              <w:spacing w:after="240"/>
              <w:rPr>
                <w:noProof/>
                <w:sz w:val="20"/>
                <w:szCs w:val="20"/>
              </w:rPr>
            </w:pPr>
          </w:p>
          <w:p w14:paraId="379142E9" w14:textId="77777777" w:rsidR="006C002F" w:rsidRPr="006766D1" w:rsidRDefault="006C002F" w:rsidP="0023448F">
            <w:pPr>
              <w:spacing w:after="240"/>
              <w:rPr>
                <w:noProof/>
                <w:sz w:val="20"/>
                <w:szCs w:val="20"/>
              </w:rPr>
            </w:pPr>
          </w:p>
          <w:p w14:paraId="5AC0AF6C" w14:textId="77777777" w:rsidR="006C002F" w:rsidRPr="006766D1" w:rsidRDefault="006C002F" w:rsidP="0023448F">
            <w:pPr>
              <w:spacing w:after="240"/>
              <w:rPr>
                <w:noProof/>
                <w:sz w:val="20"/>
                <w:szCs w:val="20"/>
              </w:rPr>
            </w:pPr>
          </w:p>
          <w:p w14:paraId="2D16A6B7" w14:textId="77777777" w:rsidR="006C002F" w:rsidRPr="006766D1" w:rsidRDefault="006C002F" w:rsidP="0023448F">
            <w:pPr>
              <w:spacing w:after="240"/>
              <w:rPr>
                <w:noProof/>
                <w:sz w:val="20"/>
                <w:szCs w:val="20"/>
              </w:rPr>
            </w:pPr>
          </w:p>
          <w:p w14:paraId="59068435" w14:textId="77777777" w:rsidR="006C002F" w:rsidRPr="006766D1" w:rsidRDefault="006C002F" w:rsidP="0023448F">
            <w:pPr>
              <w:spacing w:after="240"/>
              <w:rPr>
                <w:noProof/>
                <w:sz w:val="20"/>
                <w:szCs w:val="20"/>
              </w:rPr>
            </w:pPr>
          </w:p>
        </w:tc>
      </w:tr>
    </w:tbl>
    <w:p w14:paraId="3D8A9CC4" w14:textId="77777777" w:rsidR="006C002F" w:rsidRPr="006766D1" w:rsidRDefault="006C002F" w:rsidP="0023448F">
      <w:pPr>
        <w:spacing w:after="240"/>
        <w:rPr>
          <w:color w:val="0070C0"/>
          <w:sz w:val="20"/>
          <w:szCs w:val="20"/>
        </w:rPr>
      </w:pPr>
    </w:p>
    <w:p w14:paraId="09ACD59C" w14:textId="77777777" w:rsidR="006C002F" w:rsidRPr="006766D1" w:rsidRDefault="006C002F" w:rsidP="0023448F">
      <w:pPr>
        <w:spacing w:after="240"/>
        <w:rPr>
          <w:color w:val="0070C0"/>
          <w:sz w:val="20"/>
          <w:szCs w:val="20"/>
        </w:rPr>
      </w:pPr>
    </w:p>
    <w:p w14:paraId="468B834F" w14:textId="77777777" w:rsidR="006C002F" w:rsidRPr="00392956" w:rsidRDefault="006C002F" w:rsidP="0023448F">
      <w:pPr>
        <w:spacing w:after="240"/>
        <w:rPr>
          <w:i/>
          <w:noProof/>
          <w:color w:val="0070C0"/>
          <w:sz w:val="20"/>
          <w:szCs w:val="20"/>
        </w:rPr>
      </w:pPr>
      <w:r w:rsidRPr="00392956">
        <w:rPr>
          <w:i/>
          <w:noProof/>
          <w:color w:val="0070C0"/>
          <w:sz w:val="20"/>
          <w:szCs w:val="20"/>
          <w:u w:val="single"/>
        </w:rPr>
        <w:t>Example 2:</w:t>
      </w:r>
      <w:r w:rsidRPr="00392956">
        <w:rPr>
          <w:i/>
          <w:noProof/>
          <w:color w:val="0070C0"/>
          <w:sz w:val="20"/>
          <w:szCs w:val="20"/>
        </w:rPr>
        <w:t xml:space="preserve"> Study procedures flowchart for an evaluation of standard clinical practice.  </w:t>
      </w:r>
    </w:p>
    <w:p w14:paraId="71394C08" w14:textId="77777777" w:rsidR="006C002F" w:rsidRPr="006766D1" w:rsidRDefault="006C002F" w:rsidP="0023448F">
      <w:pPr>
        <w:spacing w:after="240"/>
        <w:rPr>
          <w:color w:val="0070C0"/>
          <w:sz w:val="20"/>
          <w:szCs w:val="20"/>
        </w:rPr>
      </w:pPr>
      <w:r w:rsidRPr="006766D1">
        <w:rPr>
          <w:noProof/>
          <w:color w:val="0070C0"/>
          <w:sz w:val="20"/>
          <w:szCs w:val="20"/>
        </w:rPr>
        <mc:AlternateContent>
          <mc:Choice Requires="wps">
            <w:drawing>
              <wp:anchor distT="0" distB="0" distL="114300" distR="114300" simplePos="0" relativeHeight="251707392" behindDoc="0" locked="0" layoutInCell="1" allowOverlap="1" wp14:anchorId="64E97B7B" wp14:editId="6C330A0C">
                <wp:simplePos x="0" y="0"/>
                <wp:positionH relativeFrom="column">
                  <wp:posOffset>2935605</wp:posOffset>
                </wp:positionH>
                <wp:positionV relativeFrom="paragraph">
                  <wp:posOffset>267335</wp:posOffset>
                </wp:positionV>
                <wp:extent cx="2202815" cy="407670"/>
                <wp:effectExtent l="0" t="0" r="26035" b="1206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407670"/>
                        </a:xfrm>
                        <a:prstGeom prst="rect">
                          <a:avLst/>
                        </a:prstGeom>
                        <a:solidFill>
                          <a:srgbClr val="FFFFFF"/>
                        </a:solidFill>
                        <a:ln w="9525">
                          <a:solidFill>
                            <a:srgbClr val="000000"/>
                          </a:solidFill>
                          <a:miter lim="800000"/>
                          <a:headEnd/>
                          <a:tailEnd/>
                        </a:ln>
                      </wps:spPr>
                      <wps:txbx>
                        <w:txbxContent>
                          <w:p w14:paraId="3CC6E320" w14:textId="77777777" w:rsidR="00166FEF" w:rsidRPr="001B443C" w:rsidRDefault="00166FEF" w:rsidP="006C002F">
                            <w:pPr>
                              <w:rPr>
                                <w:sz w:val="14"/>
                                <w:u w:val="single"/>
                              </w:rPr>
                            </w:pPr>
                            <w:r w:rsidRPr="001B443C">
                              <w:rPr>
                                <w:sz w:val="14"/>
                                <w:u w:val="single"/>
                              </w:rPr>
                              <w:t xml:space="preserve">Patient not interested in study: </w:t>
                            </w:r>
                          </w:p>
                          <w:p w14:paraId="35042981" w14:textId="77777777" w:rsidR="00166FEF" w:rsidRPr="001C6AEF" w:rsidRDefault="00166FEF" w:rsidP="006C002F">
                            <w:pPr>
                              <w:rPr>
                                <w:sz w:val="14"/>
                              </w:rPr>
                            </w:pPr>
                            <w:r w:rsidRPr="001C6AEF">
                              <w:rPr>
                                <w:sz w:val="14"/>
                              </w:rPr>
                              <w:t>Patient continues with treatment: no further involvement in study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E97B7B" id="Text Box 274" o:spid="_x0000_s1044" type="#_x0000_t202" style="position:absolute;margin-left:231.15pt;margin-top:21.05pt;width:173.45pt;height:3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">
                <v:textbox style="mso-fit-shape-to-text:t">
                  <w:txbxContent>
                    <w:p w14:paraId="3CC6E320" w14:textId="77777777" w:rsidR="00166FEF" w:rsidRPr="001B443C" w:rsidRDefault="00166FEF" w:rsidP="006C002F">
                      <w:pPr>
                        <w:rPr>
                          <w:sz w:val="14"/>
                          <w:u w:val="single"/>
                        </w:rPr>
                      </w:pPr>
                      <w:r w:rsidRPr="001B443C">
                        <w:rPr>
                          <w:sz w:val="14"/>
                          <w:u w:val="single"/>
                        </w:rPr>
                        <w:t xml:space="preserve">Patient not interested in study: </w:t>
                      </w:r>
                    </w:p>
                    <w:p w14:paraId="35042981" w14:textId="77777777" w:rsidR="00166FEF" w:rsidRPr="001C6AEF" w:rsidRDefault="00166FEF" w:rsidP="006C002F">
                      <w:pPr>
                        <w:rPr>
                          <w:sz w:val="14"/>
                        </w:rPr>
                      </w:pPr>
                      <w:r w:rsidRPr="001C6AEF">
                        <w:rPr>
                          <w:sz w:val="14"/>
                        </w:rPr>
                        <w:t>Patient continues with treatment: no further involvement in study</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06368" behindDoc="0" locked="0" layoutInCell="1" allowOverlap="1" wp14:anchorId="7D15595B" wp14:editId="3711E096">
                <wp:simplePos x="0" y="0"/>
                <wp:positionH relativeFrom="column">
                  <wp:posOffset>295910</wp:posOffset>
                </wp:positionH>
                <wp:positionV relativeFrom="paragraph">
                  <wp:posOffset>260985</wp:posOffset>
                </wp:positionV>
                <wp:extent cx="2215515" cy="457200"/>
                <wp:effectExtent l="0" t="0" r="13335" b="1905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457200"/>
                        </a:xfrm>
                        <a:prstGeom prst="rect">
                          <a:avLst/>
                        </a:prstGeom>
                        <a:solidFill>
                          <a:srgbClr val="FFFFFF"/>
                        </a:solidFill>
                        <a:ln w="9525">
                          <a:solidFill>
                            <a:srgbClr val="000000"/>
                          </a:solidFill>
                          <a:miter lim="800000"/>
                          <a:headEnd/>
                          <a:tailEnd/>
                        </a:ln>
                      </wps:spPr>
                      <wps:txbx>
                        <w:txbxContent>
                          <w:p w14:paraId="02B7BA49" w14:textId="77777777" w:rsidR="00166FEF" w:rsidRDefault="00166FEF" w:rsidP="006C002F">
                            <w:pPr>
                              <w:rPr>
                                <w:b/>
                                <w:sz w:val="14"/>
                              </w:rPr>
                            </w:pPr>
                            <w:r w:rsidRPr="001C6AEF">
                              <w:rPr>
                                <w:b/>
                                <w:sz w:val="14"/>
                              </w:rPr>
                              <w:t xml:space="preserve">Initial </w:t>
                            </w:r>
                            <w:r>
                              <w:rPr>
                                <w:b/>
                                <w:sz w:val="14"/>
                              </w:rPr>
                              <w:t>appointment</w:t>
                            </w:r>
                            <w:r w:rsidRPr="001C6AEF">
                              <w:rPr>
                                <w:b/>
                                <w:sz w:val="14"/>
                              </w:rPr>
                              <w:t xml:space="preserve"> with consultant</w:t>
                            </w:r>
                          </w:p>
                          <w:p w14:paraId="5D724547" w14:textId="77777777" w:rsidR="00166FEF" w:rsidRPr="001C6AEF" w:rsidRDefault="00166FEF" w:rsidP="006C002F">
                            <w:pPr>
                              <w:rPr>
                                <w:sz w:val="14"/>
                              </w:rPr>
                            </w:pPr>
                            <w:r w:rsidRPr="001C6AEF">
                              <w:rPr>
                                <w:sz w:val="14"/>
                              </w:rPr>
                              <w:t>1. Positive Dx: Agrees to standard treatment</w:t>
                            </w:r>
                          </w:p>
                          <w:p w14:paraId="03D8AEEF" w14:textId="77777777" w:rsidR="00166FEF" w:rsidRPr="001C6AEF" w:rsidRDefault="00166FEF" w:rsidP="006C002F">
                            <w:pPr>
                              <w:rPr>
                                <w:sz w:val="14"/>
                              </w:rPr>
                            </w:pPr>
                            <w:r>
                              <w:rPr>
                                <w:sz w:val="14"/>
                              </w:rPr>
                              <w:t>2. Discussion about study</w:t>
                            </w:r>
                          </w:p>
                          <w:p w14:paraId="2ABBADCA" w14:textId="77777777" w:rsidR="00166FEF" w:rsidRDefault="00166FEF" w:rsidP="006C002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5595B" id="Text Box 273" o:spid="_x0000_s1045" type="#_x0000_t202" style="position:absolute;margin-left:23.3pt;margin-top:20.55pt;width:174.4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">
                <v:textbox>
                  <w:txbxContent>
                    <w:p w14:paraId="02B7BA49" w14:textId="77777777" w:rsidR="00166FEF" w:rsidRDefault="00166FEF" w:rsidP="006C002F">
                      <w:pPr>
                        <w:rPr>
                          <w:b/>
                          <w:sz w:val="14"/>
                        </w:rPr>
                      </w:pPr>
                      <w:r w:rsidRPr="001C6AEF">
                        <w:rPr>
                          <w:b/>
                          <w:sz w:val="14"/>
                        </w:rPr>
                        <w:t xml:space="preserve">Initial </w:t>
                      </w:r>
                      <w:r>
                        <w:rPr>
                          <w:b/>
                          <w:sz w:val="14"/>
                        </w:rPr>
                        <w:t>appointment</w:t>
                      </w:r>
                      <w:r w:rsidRPr="001C6AEF">
                        <w:rPr>
                          <w:b/>
                          <w:sz w:val="14"/>
                        </w:rPr>
                        <w:t xml:space="preserve"> with consultant</w:t>
                      </w:r>
                    </w:p>
                    <w:p w14:paraId="5D724547" w14:textId="77777777" w:rsidR="00166FEF" w:rsidRPr="001C6AEF" w:rsidRDefault="00166FEF" w:rsidP="006C002F">
                      <w:pPr>
                        <w:rPr>
                          <w:sz w:val="14"/>
                        </w:rPr>
                      </w:pPr>
                      <w:r w:rsidRPr="001C6AEF">
                        <w:rPr>
                          <w:sz w:val="14"/>
                        </w:rPr>
                        <w:t>1. Positive Dx: Agrees to standard treatment</w:t>
                      </w:r>
                    </w:p>
                    <w:p w14:paraId="03D8AEEF" w14:textId="77777777" w:rsidR="00166FEF" w:rsidRPr="001C6AEF" w:rsidRDefault="00166FEF" w:rsidP="006C002F">
                      <w:pPr>
                        <w:rPr>
                          <w:sz w:val="14"/>
                        </w:rPr>
                      </w:pPr>
                      <w:r>
                        <w:rPr>
                          <w:sz w:val="14"/>
                        </w:rPr>
                        <w:t>2. Discussion about study</w:t>
                      </w:r>
                    </w:p>
                    <w:p w14:paraId="2ABBADCA" w14:textId="77777777" w:rsidR="00166FEF" w:rsidRDefault="00166FEF" w:rsidP="006C002F"/>
                  </w:txbxContent>
                </v:textbox>
              </v:shape>
            </w:pict>
          </mc:Fallback>
        </mc:AlternateContent>
      </w:r>
    </w:p>
    <w:p w14:paraId="3E26C30C" w14:textId="77777777" w:rsidR="006C002F" w:rsidRPr="006766D1" w:rsidRDefault="006C002F" w:rsidP="0023448F">
      <w:pPr>
        <w:spacing w:after="240"/>
        <w:rPr>
          <w:color w:val="0070C0"/>
          <w:sz w:val="20"/>
          <w:szCs w:val="20"/>
        </w:rPr>
      </w:pPr>
      <w:r w:rsidRPr="006766D1">
        <w:rPr>
          <w:noProof/>
          <w:color w:val="0070C0"/>
          <w:sz w:val="20"/>
          <w:szCs w:val="20"/>
        </w:rPr>
        <mc:AlternateContent>
          <mc:Choice Requires="wps">
            <w:drawing>
              <wp:anchor distT="0" distB="0" distL="114300" distR="114300" simplePos="0" relativeHeight="251711488" behindDoc="0" locked="0" layoutInCell="1" allowOverlap="1" wp14:anchorId="43E19CF4" wp14:editId="414F1AE7">
                <wp:simplePos x="0" y="0"/>
                <wp:positionH relativeFrom="column">
                  <wp:posOffset>2961005</wp:posOffset>
                </wp:positionH>
                <wp:positionV relativeFrom="paragraph">
                  <wp:posOffset>2048510</wp:posOffset>
                </wp:positionV>
                <wp:extent cx="2574290" cy="487680"/>
                <wp:effectExtent l="0" t="0" r="17780" b="2667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487680"/>
                        </a:xfrm>
                        <a:prstGeom prst="rect">
                          <a:avLst/>
                        </a:prstGeom>
                        <a:solidFill>
                          <a:srgbClr val="FFFFFF"/>
                        </a:solidFill>
                        <a:ln w="9525">
                          <a:solidFill>
                            <a:srgbClr val="000000"/>
                          </a:solidFill>
                          <a:miter lim="800000"/>
                          <a:headEnd/>
                          <a:tailEnd/>
                        </a:ln>
                      </wps:spPr>
                      <wps:txbx>
                        <w:txbxContent>
                          <w:p w14:paraId="0C489898" w14:textId="77777777" w:rsidR="00166FEF" w:rsidRPr="001B443C" w:rsidRDefault="00166FEF" w:rsidP="006C002F">
                            <w:pPr>
                              <w:rPr>
                                <w:sz w:val="14"/>
                                <w:u w:val="single"/>
                              </w:rPr>
                            </w:pPr>
                            <w:r w:rsidRPr="001B443C">
                              <w:rPr>
                                <w:sz w:val="14"/>
                                <w:u w:val="single"/>
                              </w:rPr>
                              <w:t>Patient fails to meet inclusion/exclusion criteria:</w:t>
                            </w:r>
                          </w:p>
                          <w:p w14:paraId="5812B564" w14:textId="77777777" w:rsidR="00166FEF" w:rsidRPr="001B443C" w:rsidRDefault="00166FEF" w:rsidP="006C002F">
                            <w:pPr>
                              <w:rPr>
                                <w:sz w:val="14"/>
                              </w:rPr>
                            </w:pPr>
                            <w:r w:rsidRPr="001B443C">
                              <w:rPr>
                                <w:sz w:val="14"/>
                              </w:rPr>
                              <w:t>Patient continues with treatment, no further involvement in study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3E19CF4" id="Text Box 272" o:spid="_x0000_s1046" type="#_x0000_t202" style="position:absolute;margin-left:233.15pt;margin-top:161.3pt;width:202.7pt;height:38.4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">
                <v:textbox>
                  <w:txbxContent>
                    <w:p w14:paraId="0C489898" w14:textId="77777777" w:rsidR="00166FEF" w:rsidRPr="001B443C" w:rsidRDefault="00166FEF" w:rsidP="006C002F">
                      <w:pPr>
                        <w:rPr>
                          <w:sz w:val="14"/>
                          <w:u w:val="single"/>
                        </w:rPr>
                      </w:pPr>
                      <w:r w:rsidRPr="001B443C">
                        <w:rPr>
                          <w:sz w:val="14"/>
                          <w:u w:val="single"/>
                        </w:rPr>
                        <w:t>Patient fails to meet inclusion/exclusion criteria:</w:t>
                      </w:r>
                    </w:p>
                    <w:p w14:paraId="5812B564" w14:textId="77777777" w:rsidR="00166FEF" w:rsidRPr="001B443C" w:rsidRDefault="00166FEF" w:rsidP="006C002F">
                      <w:pPr>
                        <w:rPr>
                          <w:sz w:val="14"/>
                        </w:rPr>
                      </w:pPr>
                      <w:r w:rsidRPr="001B443C">
                        <w:rPr>
                          <w:sz w:val="14"/>
                        </w:rPr>
                        <w:t>Patient continues with treatment, no further involvement in study</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17632" behindDoc="0" locked="0" layoutInCell="1" allowOverlap="1" wp14:anchorId="12C7D6BA" wp14:editId="17856A00">
                <wp:simplePos x="0" y="0"/>
                <wp:positionH relativeFrom="column">
                  <wp:posOffset>2531745</wp:posOffset>
                </wp:positionH>
                <wp:positionV relativeFrom="paragraph">
                  <wp:posOffset>2143760</wp:posOffset>
                </wp:positionV>
                <wp:extent cx="413385" cy="6985"/>
                <wp:effectExtent l="0" t="76200" r="24765" b="8826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38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AC821" id="Straight Arrow Connector 271" o:spid="_x0000_s1026" type="#_x0000_t32" style="position:absolute;margin-left:199.35pt;margin-top:168.8pt;width:32.55pt;height:.5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">
                <v:stroke endarrow="block"/>
              </v:shape>
            </w:pict>
          </mc:Fallback>
        </mc:AlternateContent>
      </w:r>
      <w:r w:rsidRPr="006766D1">
        <w:rPr>
          <w:noProof/>
          <w:color w:val="0070C0"/>
          <w:sz w:val="20"/>
          <w:szCs w:val="20"/>
        </w:rPr>
        <mc:AlternateContent>
          <mc:Choice Requires="wps">
            <w:drawing>
              <wp:anchor distT="0" distB="0" distL="114300" distR="114300" simplePos="0" relativeHeight="251716608" behindDoc="0" locked="0" layoutInCell="1" allowOverlap="1" wp14:anchorId="74403FF6" wp14:editId="5FE2C8E3">
                <wp:simplePos x="0" y="0"/>
                <wp:positionH relativeFrom="column">
                  <wp:posOffset>2519680</wp:posOffset>
                </wp:positionH>
                <wp:positionV relativeFrom="paragraph">
                  <wp:posOffset>1485265</wp:posOffset>
                </wp:positionV>
                <wp:extent cx="447040" cy="6985"/>
                <wp:effectExtent l="0" t="76200" r="29210" b="8826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04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1EF4C" id="Straight Arrow Connector 270" o:spid="_x0000_s1026" type="#_x0000_t32" style="position:absolute;margin-left:198.4pt;margin-top:116.95pt;width:35.2pt;height:.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">
                <v:stroke endarrow="block"/>
              </v:shape>
            </w:pict>
          </mc:Fallback>
        </mc:AlternateContent>
      </w:r>
      <w:r w:rsidRPr="006766D1">
        <w:rPr>
          <w:noProof/>
          <w:color w:val="0070C0"/>
          <w:sz w:val="20"/>
          <w:szCs w:val="20"/>
        </w:rPr>
        <mc:AlternateContent>
          <mc:Choice Requires="wps">
            <w:drawing>
              <wp:anchor distT="0" distB="0" distL="114300" distR="114300" simplePos="0" relativeHeight="251715584" behindDoc="1" locked="0" layoutInCell="1" allowOverlap="1" wp14:anchorId="1A418482" wp14:editId="5E85331C">
                <wp:simplePos x="0" y="0"/>
                <wp:positionH relativeFrom="column">
                  <wp:posOffset>1524000</wp:posOffset>
                </wp:positionH>
                <wp:positionV relativeFrom="paragraph">
                  <wp:posOffset>441325</wp:posOffset>
                </wp:positionV>
                <wp:extent cx="20955" cy="2094865"/>
                <wp:effectExtent l="57150" t="0" r="74295" b="5778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2094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7BB01" id="Straight Arrow Connector 269" o:spid="_x0000_s1026" type="#_x0000_t32" style="position:absolute;margin-left:120pt;margin-top:34.75pt;width:1.65pt;height:164.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">
                <v:stroke endarrow="block"/>
              </v:shape>
            </w:pict>
          </mc:Fallback>
        </mc:AlternateContent>
      </w:r>
      <w:r w:rsidRPr="006766D1">
        <w:rPr>
          <w:noProof/>
          <w:color w:val="0070C0"/>
          <w:sz w:val="20"/>
          <w:szCs w:val="20"/>
        </w:rPr>
        <mc:AlternateContent>
          <mc:Choice Requires="wps">
            <w:drawing>
              <wp:anchor distT="4294967295" distB="4294967295" distL="114300" distR="114300" simplePos="0" relativeHeight="251714560" behindDoc="0" locked="0" layoutInCell="1" allowOverlap="1" wp14:anchorId="3706A8BE" wp14:editId="15844643">
                <wp:simplePos x="0" y="0"/>
                <wp:positionH relativeFrom="column">
                  <wp:posOffset>2519680</wp:posOffset>
                </wp:positionH>
                <wp:positionV relativeFrom="paragraph">
                  <wp:posOffset>182879</wp:posOffset>
                </wp:positionV>
                <wp:extent cx="425450" cy="0"/>
                <wp:effectExtent l="0" t="76200" r="12700" b="9525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44454" id="Straight Arrow Connector 268" o:spid="_x0000_s1026" type="#_x0000_t32" style="position:absolute;margin-left:198.4pt;margin-top:14.4pt;width:33.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">
                <v:stroke endarrow="block"/>
              </v:shape>
            </w:pict>
          </mc:Fallback>
        </mc:AlternateContent>
      </w:r>
      <w:r w:rsidRPr="006766D1">
        <w:rPr>
          <w:noProof/>
          <w:color w:val="0070C0"/>
          <w:sz w:val="20"/>
          <w:szCs w:val="20"/>
        </w:rPr>
        <mc:AlternateContent>
          <mc:Choice Requires="wps">
            <w:drawing>
              <wp:anchor distT="0" distB="0" distL="114300" distR="114300" simplePos="0" relativeHeight="251713536" behindDoc="0" locked="0" layoutInCell="1" allowOverlap="1" wp14:anchorId="0E882586" wp14:editId="18144D77">
                <wp:simplePos x="0" y="0"/>
                <wp:positionH relativeFrom="column">
                  <wp:posOffset>386715</wp:posOffset>
                </wp:positionH>
                <wp:positionV relativeFrom="paragraph">
                  <wp:posOffset>2528570</wp:posOffset>
                </wp:positionV>
                <wp:extent cx="2124710" cy="407670"/>
                <wp:effectExtent l="0" t="0" r="27940" b="1206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407670"/>
                        </a:xfrm>
                        <a:prstGeom prst="rect">
                          <a:avLst/>
                        </a:prstGeom>
                        <a:solidFill>
                          <a:srgbClr val="FFFFFF"/>
                        </a:solidFill>
                        <a:ln w="9525">
                          <a:solidFill>
                            <a:srgbClr val="000000"/>
                          </a:solidFill>
                          <a:miter lim="800000"/>
                          <a:headEnd/>
                          <a:tailEnd/>
                        </a:ln>
                      </wps:spPr>
                      <wps:txbx>
                        <w:txbxContent>
                          <w:p w14:paraId="192528B3" w14:textId="77777777" w:rsidR="00166FEF" w:rsidRPr="00F410DF" w:rsidRDefault="00166FEF" w:rsidP="006C002F">
                            <w:pPr>
                              <w:rPr>
                                <w:sz w:val="14"/>
                                <w:u w:val="single"/>
                              </w:rPr>
                            </w:pPr>
                            <w:r w:rsidRPr="00F410DF">
                              <w:rPr>
                                <w:sz w:val="14"/>
                                <w:u w:val="single"/>
                              </w:rPr>
                              <w:t xml:space="preserve">Patient meets inclusion/exclusion criteria: </w:t>
                            </w:r>
                          </w:p>
                          <w:p w14:paraId="41971060" w14:textId="77777777" w:rsidR="00166FEF" w:rsidRPr="00F410DF" w:rsidRDefault="00166FEF" w:rsidP="006C002F">
                            <w:pPr>
                              <w:rPr>
                                <w:sz w:val="14"/>
                              </w:rPr>
                            </w:pPr>
                            <w:r w:rsidRPr="00F410DF">
                              <w:rPr>
                                <w:sz w:val="14"/>
                              </w:rPr>
                              <w:t xml:space="preserve">Patient gives written informed consent prior to treatment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882586" id="Text Box 267" o:spid="_x0000_s1047" type="#_x0000_t202" style="position:absolute;margin-left:30.45pt;margin-top:199.1pt;width:167.3pt;height:32.1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">
                <v:textbox style="mso-fit-shape-to-text:t">
                  <w:txbxContent>
                    <w:p w14:paraId="192528B3" w14:textId="77777777" w:rsidR="00166FEF" w:rsidRPr="00F410DF" w:rsidRDefault="00166FEF" w:rsidP="006C002F">
                      <w:pPr>
                        <w:rPr>
                          <w:sz w:val="14"/>
                          <w:u w:val="single"/>
                        </w:rPr>
                      </w:pPr>
                      <w:r w:rsidRPr="00F410DF">
                        <w:rPr>
                          <w:sz w:val="14"/>
                          <w:u w:val="single"/>
                        </w:rPr>
                        <w:t xml:space="preserve">Patient meets inclusion/exclusion criteria: </w:t>
                      </w:r>
                    </w:p>
                    <w:p w14:paraId="41971060" w14:textId="77777777" w:rsidR="00166FEF" w:rsidRPr="00F410DF" w:rsidRDefault="00166FEF" w:rsidP="006C002F">
                      <w:pPr>
                        <w:rPr>
                          <w:sz w:val="14"/>
                        </w:rPr>
                      </w:pPr>
                      <w:r w:rsidRPr="00F410DF">
                        <w:rPr>
                          <w:sz w:val="14"/>
                        </w:rPr>
                        <w:t xml:space="preserve">Patient gives written informed consent prior to treatment </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12512" behindDoc="0" locked="0" layoutInCell="1" allowOverlap="1" wp14:anchorId="5DEC8227" wp14:editId="554A0DA6">
                <wp:simplePos x="0" y="0"/>
                <wp:positionH relativeFrom="column">
                  <wp:posOffset>548005</wp:posOffset>
                </wp:positionH>
                <wp:positionV relativeFrom="paragraph">
                  <wp:posOffset>1911350</wp:posOffset>
                </wp:positionV>
                <wp:extent cx="1971675" cy="305435"/>
                <wp:effectExtent l="0" t="0" r="28575" b="1905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05435"/>
                        </a:xfrm>
                        <a:prstGeom prst="rect">
                          <a:avLst/>
                        </a:prstGeom>
                        <a:solidFill>
                          <a:srgbClr val="FFFFFF"/>
                        </a:solidFill>
                        <a:ln w="9525">
                          <a:solidFill>
                            <a:srgbClr val="000000"/>
                          </a:solidFill>
                          <a:miter lim="800000"/>
                          <a:headEnd/>
                          <a:tailEnd/>
                        </a:ln>
                      </wps:spPr>
                      <wps:txbx>
                        <w:txbxContent>
                          <w:p w14:paraId="7743846C" w14:textId="77777777" w:rsidR="00166FEF" w:rsidRPr="00F410DF" w:rsidRDefault="00166FEF" w:rsidP="006C002F">
                            <w:pPr>
                              <w:rPr>
                                <w:sz w:val="14"/>
                                <w:u w:val="single"/>
                              </w:rPr>
                            </w:pPr>
                            <w:r w:rsidRPr="00F410DF">
                              <w:rPr>
                                <w:sz w:val="14"/>
                                <w:u w:val="single"/>
                              </w:rPr>
                              <w:t xml:space="preserve">Patient willing to participate in study: </w:t>
                            </w:r>
                          </w:p>
                          <w:p w14:paraId="743C2130" w14:textId="77777777" w:rsidR="00166FEF" w:rsidRPr="00F410DF" w:rsidRDefault="00166FEF" w:rsidP="006C002F">
                            <w:pPr>
                              <w:rPr>
                                <w:sz w:val="14"/>
                              </w:rPr>
                            </w:pPr>
                            <w:r w:rsidRPr="00F410DF">
                              <w:rPr>
                                <w:sz w:val="14"/>
                              </w:rPr>
                              <w:t>Inclusion/exclusion criteria applied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EC8227" id="Text Box 266" o:spid="_x0000_s1048" type="#_x0000_t202" style="position:absolute;margin-left:43.15pt;margin-top:150.5pt;width:155.25pt;height:24.0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">
                <v:textbox style="mso-fit-shape-to-text:t">
                  <w:txbxContent>
                    <w:p w14:paraId="7743846C" w14:textId="77777777" w:rsidR="00166FEF" w:rsidRPr="00F410DF" w:rsidRDefault="00166FEF" w:rsidP="006C002F">
                      <w:pPr>
                        <w:rPr>
                          <w:sz w:val="14"/>
                          <w:u w:val="single"/>
                        </w:rPr>
                      </w:pPr>
                      <w:r w:rsidRPr="00F410DF">
                        <w:rPr>
                          <w:sz w:val="14"/>
                          <w:u w:val="single"/>
                        </w:rPr>
                        <w:t xml:space="preserve">Patient willing to participate in study: </w:t>
                      </w:r>
                    </w:p>
                    <w:p w14:paraId="743C2130" w14:textId="77777777" w:rsidR="00166FEF" w:rsidRPr="00F410DF" w:rsidRDefault="00166FEF" w:rsidP="006C002F">
                      <w:pPr>
                        <w:rPr>
                          <w:sz w:val="14"/>
                        </w:rPr>
                      </w:pPr>
                      <w:r w:rsidRPr="00F410DF">
                        <w:rPr>
                          <w:sz w:val="14"/>
                        </w:rPr>
                        <w:t>Inclusion/exclusion criteria applied</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10464" behindDoc="0" locked="0" layoutInCell="1" allowOverlap="1" wp14:anchorId="14FA8056" wp14:editId="691A0D5A">
                <wp:simplePos x="0" y="0"/>
                <wp:positionH relativeFrom="column">
                  <wp:posOffset>2961005</wp:posOffset>
                </wp:positionH>
                <wp:positionV relativeFrom="paragraph">
                  <wp:posOffset>1321435</wp:posOffset>
                </wp:positionV>
                <wp:extent cx="2187575" cy="498475"/>
                <wp:effectExtent l="0" t="0" r="22225" b="1587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98475"/>
                        </a:xfrm>
                        <a:prstGeom prst="rect">
                          <a:avLst/>
                        </a:prstGeom>
                        <a:solidFill>
                          <a:srgbClr val="FFFFFF"/>
                        </a:solidFill>
                        <a:ln w="9525">
                          <a:solidFill>
                            <a:srgbClr val="000000"/>
                          </a:solidFill>
                          <a:miter lim="800000"/>
                          <a:headEnd/>
                          <a:tailEnd/>
                        </a:ln>
                      </wps:spPr>
                      <wps:txbx>
                        <w:txbxContent>
                          <w:p w14:paraId="3388870A" w14:textId="77777777" w:rsidR="00166FEF" w:rsidRPr="001B443C" w:rsidRDefault="00166FEF" w:rsidP="006C002F">
                            <w:pPr>
                              <w:rPr>
                                <w:sz w:val="14"/>
                                <w:u w:val="single"/>
                              </w:rPr>
                            </w:pPr>
                            <w:r w:rsidRPr="001B443C">
                              <w:rPr>
                                <w:sz w:val="14"/>
                                <w:u w:val="single"/>
                              </w:rPr>
                              <w:t xml:space="preserve">Patient unwilling to participate: </w:t>
                            </w:r>
                          </w:p>
                          <w:p w14:paraId="17B15078" w14:textId="77777777" w:rsidR="00166FEF" w:rsidRPr="001B443C" w:rsidRDefault="00166FEF" w:rsidP="006C002F">
                            <w:pPr>
                              <w:rPr>
                                <w:sz w:val="14"/>
                              </w:rPr>
                            </w:pPr>
                            <w:r w:rsidRPr="001B443C">
                              <w:rPr>
                                <w:sz w:val="14"/>
                              </w:rPr>
                              <w:t>Patient continues with treatment; no further involvement in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A8056" id="Text Box 265" o:spid="_x0000_s1049" type="#_x0000_t202" style="position:absolute;margin-left:233.15pt;margin-top:104.05pt;width:172.25pt;height:3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9CLgIAAFw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">
                <v:textbox>
                  <w:txbxContent>
                    <w:p w14:paraId="3388870A" w14:textId="77777777" w:rsidR="00166FEF" w:rsidRPr="001B443C" w:rsidRDefault="00166FEF" w:rsidP="006C002F">
                      <w:pPr>
                        <w:rPr>
                          <w:sz w:val="14"/>
                          <w:u w:val="single"/>
                        </w:rPr>
                      </w:pPr>
                      <w:r w:rsidRPr="001B443C">
                        <w:rPr>
                          <w:sz w:val="14"/>
                          <w:u w:val="single"/>
                        </w:rPr>
                        <w:t xml:space="preserve">Patient unwilling to participate: </w:t>
                      </w:r>
                    </w:p>
                    <w:p w14:paraId="17B15078" w14:textId="77777777" w:rsidR="00166FEF" w:rsidRPr="001B443C" w:rsidRDefault="00166FEF" w:rsidP="006C002F">
                      <w:pPr>
                        <w:rPr>
                          <w:sz w:val="14"/>
                        </w:rPr>
                      </w:pPr>
                      <w:r w:rsidRPr="001B443C">
                        <w:rPr>
                          <w:sz w:val="14"/>
                        </w:rPr>
                        <w:t>Patient continues with treatment; no further involvement in study</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09440" behindDoc="0" locked="0" layoutInCell="1" allowOverlap="1" wp14:anchorId="277F12AF" wp14:editId="50FC8702">
                <wp:simplePos x="0" y="0"/>
                <wp:positionH relativeFrom="column">
                  <wp:posOffset>335280</wp:posOffset>
                </wp:positionH>
                <wp:positionV relativeFrom="paragraph">
                  <wp:posOffset>1321435</wp:posOffset>
                </wp:positionV>
                <wp:extent cx="2176145" cy="307975"/>
                <wp:effectExtent l="0" t="0" r="14605" b="1587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07975"/>
                        </a:xfrm>
                        <a:prstGeom prst="rect">
                          <a:avLst/>
                        </a:prstGeom>
                        <a:solidFill>
                          <a:srgbClr val="FFFFFF"/>
                        </a:solidFill>
                        <a:ln w="9525">
                          <a:solidFill>
                            <a:srgbClr val="000000"/>
                          </a:solidFill>
                          <a:miter lim="800000"/>
                          <a:headEnd/>
                          <a:tailEnd/>
                        </a:ln>
                      </wps:spPr>
                      <wps:txbx>
                        <w:txbxContent>
                          <w:p w14:paraId="37205412" w14:textId="77777777" w:rsidR="00166FEF" w:rsidRPr="001B443C" w:rsidRDefault="00166FEF" w:rsidP="006C002F">
                            <w:pPr>
                              <w:rPr>
                                <w:b/>
                                <w:sz w:val="14"/>
                              </w:rPr>
                            </w:pPr>
                            <w:r w:rsidRPr="001B443C">
                              <w:rPr>
                                <w:b/>
                                <w:sz w:val="14"/>
                              </w:rPr>
                              <w:t xml:space="preserve">Follow-up appointment for treatment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F12AF" id="Text Box 264" o:spid="_x0000_s1050" type="#_x0000_t202" style="position:absolute;margin-left:26.4pt;margin-top:104.05pt;width:171.35pt;height:2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">
                <v:textbox>
                  <w:txbxContent>
                    <w:p w14:paraId="37205412" w14:textId="77777777" w:rsidR="00166FEF" w:rsidRPr="001B443C" w:rsidRDefault="00166FEF" w:rsidP="006C002F">
                      <w:pPr>
                        <w:rPr>
                          <w:b/>
                          <w:sz w:val="14"/>
                        </w:rPr>
                      </w:pPr>
                      <w:r w:rsidRPr="001B443C">
                        <w:rPr>
                          <w:b/>
                          <w:sz w:val="14"/>
                        </w:rPr>
                        <w:t xml:space="preserve">Follow-up appointment for treatment </w:t>
                      </w:r>
                    </w:p>
                  </w:txbxContent>
                </v:textbox>
              </v:shape>
            </w:pict>
          </mc:Fallback>
        </mc:AlternateContent>
      </w:r>
      <w:r w:rsidRPr="006766D1">
        <w:rPr>
          <w:noProof/>
          <w:color w:val="0070C0"/>
          <w:sz w:val="20"/>
          <w:szCs w:val="20"/>
        </w:rPr>
        <mc:AlternateContent>
          <mc:Choice Requires="wps">
            <w:drawing>
              <wp:anchor distT="0" distB="0" distL="114300" distR="114300" simplePos="0" relativeHeight="251708416" behindDoc="0" locked="0" layoutInCell="1" allowOverlap="1" wp14:anchorId="02D443DA" wp14:editId="243BB9CB">
                <wp:simplePos x="0" y="0"/>
                <wp:positionH relativeFrom="column">
                  <wp:posOffset>668655</wp:posOffset>
                </wp:positionH>
                <wp:positionV relativeFrom="paragraph">
                  <wp:posOffset>697230</wp:posOffset>
                </wp:positionV>
                <wp:extent cx="1842770" cy="305435"/>
                <wp:effectExtent l="0" t="0" r="24130" b="1905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305435"/>
                        </a:xfrm>
                        <a:prstGeom prst="rect">
                          <a:avLst/>
                        </a:prstGeom>
                        <a:solidFill>
                          <a:srgbClr val="FFFFFF"/>
                        </a:solidFill>
                        <a:ln w="9525">
                          <a:solidFill>
                            <a:srgbClr val="000000"/>
                          </a:solidFill>
                          <a:miter lim="800000"/>
                          <a:headEnd/>
                          <a:tailEnd/>
                        </a:ln>
                      </wps:spPr>
                      <wps:txbx>
                        <w:txbxContent>
                          <w:p w14:paraId="117364F7" w14:textId="77777777" w:rsidR="00166FEF" w:rsidRPr="001B443C" w:rsidRDefault="00166FEF" w:rsidP="006C002F">
                            <w:pPr>
                              <w:rPr>
                                <w:sz w:val="14"/>
                                <w:u w:val="single"/>
                              </w:rPr>
                            </w:pPr>
                            <w:r w:rsidRPr="001B443C">
                              <w:rPr>
                                <w:sz w:val="14"/>
                                <w:u w:val="single"/>
                              </w:rPr>
                              <w:t>Patient expresses interest in study:</w:t>
                            </w:r>
                          </w:p>
                          <w:p w14:paraId="12F50D02" w14:textId="77777777" w:rsidR="00166FEF" w:rsidRPr="009852EF" w:rsidRDefault="00166FEF" w:rsidP="006C002F">
                            <w:pPr>
                              <w:rPr>
                                <w:sz w:val="14"/>
                              </w:rPr>
                            </w:pPr>
                            <w:r w:rsidRPr="009852EF">
                              <w:rPr>
                                <w:sz w:val="14"/>
                              </w:rPr>
                              <w:t>PICF provided to patient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D443DA" id="Text Box 263" o:spid="_x0000_s1051" type="#_x0000_t202" style="position:absolute;margin-left:52.65pt;margin-top:54.9pt;width:145.1pt;height:24.0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">
                <v:textbox style="mso-fit-shape-to-text:t">
                  <w:txbxContent>
                    <w:p w14:paraId="117364F7" w14:textId="77777777" w:rsidR="00166FEF" w:rsidRPr="001B443C" w:rsidRDefault="00166FEF" w:rsidP="006C002F">
                      <w:pPr>
                        <w:rPr>
                          <w:sz w:val="14"/>
                          <w:u w:val="single"/>
                        </w:rPr>
                      </w:pPr>
                      <w:r w:rsidRPr="001B443C">
                        <w:rPr>
                          <w:sz w:val="14"/>
                          <w:u w:val="single"/>
                        </w:rPr>
                        <w:t>Patient expresses interest in study:</w:t>
                      </w:r>
                    </w:p>
                    <w:p w14:paraId="12F50D02" w14:textId="77777777" w:rsidR="00166FEF" w:rsidRPr="009852EF" w:rsidRDefault="00166FEF" w:rsidP="006C002F">
                      <w:pPr>
                        <w:rPr>
                          <w:sz w:val="14"/>
                        </w:rPr>
                      </w:pPr>
                      <w:r w:rsidRPr="009852EF">
                        <w:rPr>
                          <w:sz w:val="14"/>
                        </w:rPr>
                        <w:t>PICF provided to patient</w:t>
                      </w:r>
                    </w:p>
                  </w:txbxContent>
                </v:textbox>
              </v:shape>
            </w:pict>
          </mc:Fallback>
        </mc:AlternateContent>
      </w:r>
    </w:p>
    <w:p w14:paraId="70156BD0" w14:textId="77777777" w:rsidR="006C002F" w:rsidRPr="006766D1" w:rsidRDefault="006C002F" w:rsidP="0023448F">
      <w:pPr>
        <w:spacing w:after="240"/>
        <w:rPr>
          <w:color w:val="0070C0"/>
          <w:sz w:val="20"/>
          <w:szCs w:val="20"/>
        </w:rPr>
      </w:pPr>
    </w:p>
    <w:p w14:paraId="00D5FD35" w14:textId="77777777" w:rsidR="006C002F" w:rsidRPr="006766D1" w:rsidRDefault="006C002F" w:rsidP="0023448F">
      <w:pPr>
        <w:spacing w:after="240"/>
        <w:rPr>
          <w:color w:val="0070C0"/>
          <w:sz w:val="20"/>
          <w:szCs w:val="20"/>
        </w:rPr>
      </w:pPr>
    </w:p>
    <w:p w14:paraId="2C5F8A6F" w14:textId="77777777" w:rsidR="006C002F" w:rsidRPr="006766D1" w:rsidRDefault="006C002F" w:rsidP="0023448F">
      <w:pPr>
        <w:spacing w:after="240"/>
        <w:rPr>
          <w:color w:val="0070C0"/>
          <w:sz w:val="20"/>
          <w:szCs w:val="20"/>
        </w:rPr>
      </w:pPr>
    </w:p>
    <w:p w14:paraId="684E964B" w14:textId="77777777" w:rsidR="006C002F" w:rsidRPr="006766D1" w:rsidRDefault="006C002F" w:rsidP="0023448F">
      <w:pPr>
        <w:spacing w:after="240"/>
        <w:rPr>
          <w:color w:val="0070C0"/>
          <w:sz w:val="20"/>
          <w:szCs w:val="20"/>
        </w:rPr>
      </w:pPr>
    </w:p>
    <w:p w14:paraId="29E8BC03" w14:textId="77777777" w:rsidR="006C002F" w:rsidRPr="006766D1" w:rsidRDefault="006C002F" w:rsidP="0023448F">
      <w:pPr>
        <w:spacing w:after="240"/>
        <w:rPr>
          <w:color w:val="0070C0"/>
          <w:sz w:val="20"/>
          <w:szCs w:val="20"/>
        </w:rPr>
      </w:pPr>
    </w:p>
    <w:p w14:paraId="60818B84" w14:textId="77777777" w:rsidR="006C002F" w:rsidRPr="006766D1" w:rsidRDefault="006C002F" w:rsidP="0023448F">
      <w:pPr>
        <w:spacing w:after="240"/>
        <w:rPr>
          <w:color w:val="0070C0"/>
          <w:sz w:val="20"/>
          <w:szCs w:val="20"/>
        </w:rPr>
      </w:pPr>
    </w:p>
    <w:p w14:paraId="64D22B48" w14:textId="77777777" w:rsidR="006C002F" w:rsidRPr="006766D1" w:rsidRDefault="006C002F" w:rsidP="0023448F">
      <w:pPr>
        <w:spacing w:after="240"/>
        <w:rPr>
          <w:color w:val="0070C0"/>
          <w:sz w:val="20"/>
          <w:szCs w:val="20"/>
        </w:rPr>
      </w:pPr>
    </w:p>
    <w:p w14:paraId="6DD34B4F" w14:textId="77777777" w:rsidR="006C002F" w:rsidRPr="006766D1" w:rsidRDefault="006C002F" w:rsidP="0023448F">
      <w:pPr>
        <w:spacing w:after="240"/>
        <w:rPr>
          <w:color w:val="0070C0"/>
          <w:sz w:val="20"/>
          <w:szCs w:val="20"/>
        </w:rPr>
      </w:pPr>
    </w:p>
    <w:p w14:paraId="5DFD13F4" w14:textId="77777777" w:rsidR="006C002F" w:rsidRPr="006766D1" w:rsidRDefault="006C002F" w:rsidP="0023448F">
      <w:pPr>
        <w:spacing w:after="240"/>
        <w:rPr>
          <w:color w:val="0070C0"/>
          <w:sz w:val="20"/>
          <w:szCs w:val="20"/>
        </w:rPr>
      </w:pPr>
    </w:p>
    <w:p w14:paraId="50F35407" w14:textId="1FFADF3E" w:rsidR="006C002F" w:rsidRPr="00392956" w:rsidRDefault="006C002F" w:rsidP="0023448F">
      <w:pPr>
        <w:spacing w:after="240"/>
        <w:rPr>
          <w:b/>
          <w:i/>
          <w:color w:val="0070C0"/>
          <w:sz w:val="20"/>
          <w:szCs w:val="20"/>
        </w:rPr>
      </w:pPr>
      <w:r w:rsidRPr="006766D1">
        <w:rPr>
          <w:color w:val="0070C0"/>
          <w:sz w:val="20"/>
          <w:szCs w:val="20"/>
        </w:rPr>
        <w:br w:type="page"/>
      </w:r>
      <w:r w:rsidRPr="00392956">
        <w:rPr>
          <w:b/>
          <w:i/>
          <w:color w:val="0070C0"/>
          <w:sz w:val="20"/>
          <w:szCs w:val="20"/>
        </w:rPr>
        <w:t>Appendix C: Study assessments tim</w:t>
      </w:r>
      <w:r w:rsidR="00013E21">
        <w:rPr>
          <w:b/>
          <w:i/>
          <w:color w:val="0070C0"/>
          <w:sz w:val="20"/>
          <w:szCs w:val="20"/>
        </w:rPr>
        <w:t>eframes and schedules (Section 5</w:t>
      </w:r>
      <w:r w:rsidRPr="00392956">
        <w:rPr>
          <w:b/>
          <w:i/>
          <w:color w:val="0070C0"/>
          <w:sz w:val="20"/>
          <w:szCs w:val="20"/>
        </w:rPr>
        <w:t>.3)</w:t>
      </w:r>
    </w:p>
    <w:p w14:paraId="21EB68F6" w14:textId="77777777" w:rsidR="006C002F" w:rsidRPr="00392956" w:rsidRDefault="006C002F" w:rsidP="0023448F">
      <w:pPr>
        <w:spacing w:after="240"/>
        <w:rPr>
          <w:b/>
          <w:i/>
          <w:color w:val="0070C0"/>
          <w:sz w:val="20"/>
          <w:szCs w:val="20"/>
        </w:rPr>
      </w:pPr>
    </w:p>
    <w:p w14:paraId="5F2665BB" w14:textId="77777777" w:rsidR="006C002F" w:rsidRPr="00392956" w:rsidRDefault="006C002F" w:rsidP="0023448F">
      <w:pPr>
        <w:spacing w:after="240"/>
        <w:rPr>
          <w:i/>
          <w:color w:val="0070C0"/>
          <w:sz w:val="20"/>
          <w:szCs w:val="20"/>
        </w:rPr>
      </w:pPr>
      <w:r w:rsidRPr="00392956">
        <w:rPr>
          <w:i/>
          <w:color w:val="0070C0"/>
          <w:sz w:val="20"/>
          <w:szCs w:val="20"/>
          <w:u w:val="single"/>
        </w:rPr>
        <w:t>Example 1:</w:t>
      </w:r>
      <w:r w:rsidRPr="00392956">
        <w:rPr>
          <w:i/>
          <w:color w:val="0070C0"/>
          <w:sz w:val="20"/>
          <w:szCs w:val="20"/>
        </w:rPr>
        <w:t xml:space="preserve"> All assessments performed at all visits – across three participant groups</w:t>
      </w:r>
    </w:p>
    <w:p w14:paraId="5F1991E5" w14:textId="77777777" w:rsidR="006C002F" w:rsidRPr="00392956" w:rsidRDefault="006C002F" w:rsidP="0023448F">
      <w:pPr>
        <w:spacing w:after="240"/>
        <w:rPr>
          <w:i/>
          <w:color w:val="0070C0"/>
          <w:sz w:val="20"/>
          <w:szCs w:val="20"/>
        </w:rPr>
      </w:pPr>
      <w:r w:rsidRPr="00392956">
        <w:rPr>
          <w:i/>
          <w:color w:val="0070C0"/>
          <w:sz w:val="20"/>
          <w:szCs w:val="20"/>
        </w:rPr>
        <w:t xml:space="preserve">Schedule of assessments at Baseline, 2 and 4 months.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9"/>
        <w:gridCol w:w="1569"/>
        <w:gridCol w:w="1540"/>
      </w:tblGrid>
      <w:tr w:rsidR="006766D1" w:rsidRPr="006766D1" w14:paraId="18EA500F" w14:textId="77777777" w:rsidTr="006C002F">
        <w:tc>
          <w:tcPr>
            <w:tcW w:w="3397" w:type="dxa"/>
            <w:tcBorders>
              <w:top w:val="single" w:sz="4" w:space="0" w:color="auto"/>
              <w:left w:val="single" w:sz="4" w:space="0" w:color="auto"/>
              <w:bottom w:val="single" w:sz="4" w:space="0" w:color="auto"/>
              <w:right w:val="single" w:sz="4" w:space="0" w:color="auto"/>
            </w:tcBorders>
          </w:tcPr>
          <w:p w14:paraId="72FEEBA9" w14:textId="77777777" w:rsidR="006C002F" w:rsidRPr="006766D1" w:rsidRDefault="006C002F" w:rsidP="0023448F">
            <w:pPr>
              <w:spacing w:after="240"/>
              <w:rPr>
                <w:color w:val="0070C0"/>
                <w:sz w:val="20"/>
                <w:szCs w:val="20"/>
              </w:rPr>
            </w:pPr>
          </w:p>
        </w:tc>
        <w:tc>
          <w:tcPr>
            <w:tcW w:w="1569" w:type="dxa"/>
            <w:tcBorders>
              <w:top w:val="single" w:sz="4" w:space="0" w:color="auto"/>
              <w:left w:val="single" w:sz="4" w:space="0" w:color="auto"/>
              <w:bottom w:val="single" w:sz="4" w:space="0" w:color="auto"/>
              <w:right w:val="single" w:sz="4" w:space="0" w:color="auto"/>
            </w:tcBorders>
          </w:tcPr>
          <w:p w14:paraId="38A39AB2" w14:textId="77777777" w:rsidR="006C002F" w:rsidRPr="006766D1" w:rsidRDefault="006C002F" w:rsidP="0023448F">
            <w:pPr>
              <w:spacing w:after="240"/>
              <w:rPr>
                <w:color w:val="0070C0"/>
                <w:sz w:val="20"/>
                <w:szCs w:val="20"/>
              </w:rPr>
            </w:pPr>
            <w:r w:rsidRPr="006766D1">
              <w:rPr>
                <w:color w:val="0070C0"/>
                <w:sz w:val="20"/>
                <w:szCs w:val="20"/>
              </w:rPr>
              <w:t>Achilles Tendinopathy</w:t>
            </w:r>
          </w:p>
        </w:tc>
        <w:tc>
          <w:tcPr>
            <w:tcW w:w="1569" w:type="dxa"/>
            <w:tcBorders>
              <w:top w:val="single" w:sz="4" w:space="0" w:color="auto"/>
              <w:left w:val="single" w:sz="4" w:space="0" w:color="auto"/>
              <w:bottom w:val="single" w:sz="4" w:space="0" w:color="auto"/>
              <w:right w:val="single" w:sz="4" w:space="0" w:color="auto"/>
            </w:tcBorders>
          </w:tcPr>
          <w:p w14:paraId="77727281" w14:textId="77777777" w:rsidR="006C002F" w:rsidRPr="006766D1" w:rsidRDefault="006C002F" w:rsidP="0023448F">
            <w:pPr>
              <w:spacing w:after="240"/>
              <w:rPr>
                <w:color w:val="0070C0"/>
                <w:sz w:val="20"/>
                <w:szCs w:val="20"/>
              </w:rPr>
            </w:pPr>
            <w:r w:rsidRPr="006766D1">
              <w:rPr>
                <w:color w:val="0070C0"/>
                <w:sz w:val="20"/>
                <w:szCs w:val="20"/>
              </w:rPr>
              <w:t>Patellar Tendinopathy</w:t>
            </w:r>
          </w:p>
        </w:tc>
        <w:tc>
          <w:tcPr>
            <w:tcW w:w="1540" w:type="dxa"/>
            <w:tcBorders>
              <w:top w:val="single" w:sz="4" w:space="0" w:color="auto"/>
              <w:left w:val="single" w:sz="4" w:space="0" w:color="auto"/>
              <w:bottom w:val="single" w:sz="4" w:space="0" w:color="auto"/>
              <w:right w:val="single" w:sz="4" w:space="0" w:color="auto"/>
            </w:tcBorders>
          </w:tcPr>
          <w:p w14:paraId="7C9FC8E1" w14:textId="77777777" w:rsidR="006C002F" w:rsidRPr="006766D1" w:rsidRDefault="006C002F" w:rsidP="0023448F">
            <w:pPr>
              <w:spacing w:after="240"/>
              <w:rPr>
                <w:color w:val="0070C0"/>
                <w:sz w:val="20"/>
                <w:szCs w:val="20"/>
              </w:rPr>
            </w:pPr>
            <w:r w:rsidRPr="006766D1">
              <w:rPr>
                <w:color w:val="0070C0"/>
                <w:sz w:val="20"/>
                <w:szCs w:val="20"/>
              </w:rPr>
              <w:t xml:space="preserve">Lateral </w:t>
            </w:r>
            <w:proofErr w:type="spellStart"/>
            <w:r w:rsidRPr="006766D1">
              <w:rPr>
                <w:color w:val="0070C0"/>
                <w:sz w:val="20"/>
                <w:szCs w:val="20"/>
              </w:rPr>
              <w:t>Epicondylosis</w:t>
            </w:r>
            <w:proofErr w:type="spellEnd"/>
          </w:p>
        </w:tc>
      </w:tr>
      <w:tr w:rsidR="006766D1" w:rsidRPr="006766D1" w14:paraId="6218061A" w14:textId="77777777" w:rsidTr="006C002F">
        <w:tc>
          <w:tcPr>
            <w:tcW w:w="3397" w:type="dxa"/>
            <w:tcBorders>
              <w:top w:val="single" w:sz="4" w:space="0" w:color="auto"/>
              <w:left w:val="single" w:sz="4" w:space="0" w:color="auto"/>
              <w:bottom w:val="single" w:sz="4" w:space="0" w:color="auto"/>
              <w:right w:val="single" w:sz="4" w:space="0" w:color="auto"/>
            </w:tcBorders>
          </w:tcPr>
          <w:p w14:paraId="700E0DB6" w14:textId="77777777" w:rsidR="006C002F" w:rsidRPr="006766D1" w:rsidRDefault="006C002F" w:rsidP="0023448F">
            <w:pPr>
              <w:spacing w:after="240"/>
              <w:rPr>
                <w:color w:val="0070C0"/>
                <w:sz w:val="20"/>
                <w:szCs w:val="20"/>
              </w:rPr>
            </w:pPr>
            <w:r w:rsidRPr="006766D1">
              <w:rPr>
                <w:color w:val="0070C0"/>
                <w:sz w:val="20"/>
                <w:szCs w:val="20"/>
              </w:rPr>
              <w:t>VAS</w:t>
            </w:r>
          </w:p>
        </w:tc>
        <w:tc>
          <w:tcPr>
            <w:tcW w:w="1569" w:type="dxa"/>
            <w:tcBorders>
              <w:top w:val="single" w:sz="4" w:space="0" w:color="auto"/>
              <w:left w:val="single" w:sz="4" w:space="0" w:color="auto"/>
              <w:bottom w:val="single" w:sz="4" w:space="0" w:color="auto"/>
              <w:right w:val="single" w:sz="4" w:space="0" w:color="auto"/>
            </w:tcBorders>
          </w:tcPr>
          <w:p w14:paraId="6630FD25" w14:textId="77777777" w:rsidR="006C002F" w:rsidRPr="006766D1" w:rsidRDefault="006C002F" w:rsidP="0023448F">
            <w:pPr>
              <w:spacing w:after="240"/>
              <w:rPr>
                <w:color w:val="0070C0"/>
                <w:sz w:val="20"/>
                <w:szCs w:val="20"/>
              </w:rPr>
            </w:pPr>
            <w:r w:rsidRPr="006766D1">
              <w:rPr>
                <w:color w:val="0070C0"/>
                <w:sz w:val="20"/>
                <w:szCs w:val="20"/>
              </w:rPr>
              <w:t>x</w:t>
            </w:r>
          </w:p>
        </w:tc>
        <w:tc>
          <w:tcPr>
            <w:tcW w:w="1569" w:type="dxa"/>
            <w:tcBorders>
              <w:top w:val="single" w:sz="4" w:space="0" w:color="auto"/>
              <w:left w:val="single" w:sz="4" w:space="0" w:color="auto"/>
              <w:bottom w:val="single" w:sz="4" w:space="0" w:color="auto"/>
              <w:right w:val="single" w:sz="4" w:space="0" w:color="auto"/>
            </w:tcBorders>
          </w:tcPr>
          <w:p w14:paraId="006C625E" w14:textId="77777777" w:rsidR="006C002F" w:rsidRPr="006766D1" w:rsidRDefault="006C002F" w:rsidP="0023448F">
            <w:pPr>
              <w:spacing w:after="240"/>
              <w:rPr>
                <w:color w:val="0070C0"/>
                <w:sz w:val="20"/>
                <w:szCs w:val="20"/>
              </w:rPr>
            </w:pPr>
            <w:r w:rsidRPr="006766D1">
              <w:rPr>
                <w:color w:val="0070C0"/>
                <w:sz w:val="20"/>
                <w:szCs w:val="20"/>
              </w:rPr>
              <w:t>x</w:t>
            </w:r>
          </w:p>
        </w:tc>
        <w:tc>
          <w:tcPr>
            <w:tcW w:w="1540" w:type="dxa"/>
            <w:tcBorders>
              <w:top w:val="single" w:sz="4" w:space="0" w:color="auto"/>
              <w:left w:val="single" w:sz="4" w:space="0" w:color="auto"/>
              <w:bottom w:val="single" w:sz="4" w:space="0" w:color="auto"/>
              <w:right w:val="single" w:sz="4" w:space="0" w:color="auto"/>
            </w:tcBorders>
          </w:tcPr>
          <w:p w14:paraId="59064F2B" w14:textId="77777777" w:rsidR="006C002F" w:rsidRPr="006766D1" w:rsidRDefault="006C002F" w:rsidP="0023448F">
            <w:pPr>
              <w:spacing w:after="240"/>
              <w:rPr>
                <w:color w:val="0070C0"/>
                <w:sz w:val="20"/>
                <w:szCs w:val="20"/>
              </w:rPr>
            </w:pPr>
            <w:r w:rsidRPr="006766D1">
              <w:rPr>
                <w:color w:val="0070C0"/>
                <w:sz w:val="20"/>
                <w:szCs w:val="20"/>
              </w:rPr>
              <w:t>x</w:t>
            </w:r>
          </w:p>
        </w:tc>
      </w:tr>
      <w:tr w:rsidR="006766D1" w:rsidRPr="006766D1" w14:paraId="05849050" w14:textId="77777777" w:rsidTr="006C002F">
        <w:tc>
          <w:tcPr>
            <w:tcW w:w="3397" w:type="dxa"/>
            <w:tcBorders>
              <w:top w:val="single" w:sz="4" w:space="0" w:color="auto"/>
              <w:left w:val="single" w:sz="4" w:space="0" w:color="auto"/>
              <w:bottom w:val="single" w:sz="4" w:space="0" w:color="auto"/>
              <w:right w:val="single" w:sz="4" w:space="0" w:color="auto"/>
            </w:tcBorders>
          </w:tcPr>
          <w:p w14:paraId="4EAF04D0" w14:textId="77777777" w:rsidR="006C002F" w:rsidRPr="006766D1" w:rsidRDefault="006C002F" w:rsidP="0023448F">
            <w:pPr>
              <w:spacing w:after="240"/>
              <w:rPr>
                <w:color w:val="0070C0"/>
                <w:sz w:val="20"/>
                <w:szCs w:val="20"/>
              </w:rPr>
            </w:pPr>
            <w:r w:rsidRPr="006766D1">
              <w:rPr>
                <w:color w:val="0070C0"/>
                <w:sz w:val="20"/>
                <w:szCs w:val="20"/>
              </w:rPr>
              <w:t>PGIC</w:t>
            </w:r>
          </w:p>
        </w:tc>
        <w:tc>
          <w:tcPr>
            <w:tcW w:w="1569" w:type="dxa"/>
            <w:tcBorders>
              <w:top w:val="single" w:sz="4" w:space="0" w:color="auto"/>
              <w:left w:val="single" w:sz="4" w:space="0" w:color="auto"/>
              <w:bottom w:val="single" w:sz="4" w:space="0" w:color="auto"/>
              <w:right w:val="single" w:sz="4" w:space="0" w:color="auto"/>
            </w:tcBorders>
          </w:tcPr>
          <w:p w14:paraId="2B587296" w14:textId="77777777" w:rsidR="006C002F" w:rsidRPr="006766D1" w:rsidRDefault="006C002F" w:rsidP="0023448F">
            <w:pPr>
              <w:spacing w:after="240"/>
              <w:rPr>
                <w:color w:val="0070C0"/>
                <w:sz w:val="20"/>
                <w:szCs w:val="20"/>
              </w:rPr>
            </w:pPr>
            <w:r w:rsidRPr="006766D1">
              <w:rPr>
                <w:color w:val="0070C0"/>
                <w:sz w:val="20"/>
                <w:szCs w:val="20"/>
              </w:rPr>
              <w:t>x</w:t>
            </w:r>
          </w:p>
        </w:tc>
        <w:tc>
          <w:tcPr>
            <w:tcW w:w="1569" w:type="dxa"/>
            <w:tcBorders>
              <w:top w:val="single" w:sz="4" w:space="0" w:color="auto"/>
              <w:left w:val="single" w:sz="4" w:space="0" w:color="auto"/>
              <w:bottom w:val="single" w:sz="4" w:space="0" w:color="auto"/>
              <w:right w:val="single" w:sz="4" w:space="0" w:color="auto"/>
            </w:tcBorders>
          </w:tcPr>
          <w:p w14:paraId="7B30A1DB" w14:textId="77777777" w:rsidR="006C002F" w:rsidRPr="006766D1" w:rsidRDefault="006C002F" w:rsidP="0023448F">
            <w:pPr>
              <w:spacing w:after="240"/>
              <w:rPr>
                <w:color w:val="0070C0"/>
                <w:sz w:val="20"/>
                <w:szCs w:val="20"/>
              </w:rPr>
            </w:pPr>
            <w:r w:rsidRPr="006766D1">
              <w:rPr>
                <w:color w:val="0070C0"/>
                <w:sz w:val="20"/>
                <w:szCs w:val="20"/>
              </w:rPr>
              <w:t>x</w:t>
            </w:r>
          </w:p>
        </w:tc>
        <w:tc>
          <w:tcPr>
            <w:tcW w:w="1540" w:type="dxa"/>
            <w:tcBorders>
              <w:top w:val="single" w:sz="4" w:space="0" w:color="auto"/>
              <w:left w:val="single" w:sz="4" w:space="0" w:color="auto"/>
              <w:bottom w:val="single" w:sz="4" w:space="0" w:color="auto"/>
              <w:right w:val="single" w:sz="4" w:space="0" w:color="auto"/>
            </w:tcBorders>
          </w:tcPr>
          <w:p w14:paraId="13BE45B3" w14:textId="77777777" w:rsidR="006C002F" w:rsidRPr="006766D1" w:rsidRDefault="006C002F" w:rsidP="0023448F">
            <w:pPr>
              <w:spacing w:after="240"/>
              <w:rPr>
                <w:color w:val="0070C0"/>
                <w:sz w:val="20"/>
                <w:szCs w:val="20"/>
              </w:rPr>
            </w:pPr>
            <w:r w:rsidRPr="006766D1">
              <w:rPr>
                <w:color w:val="0070C0"/>
                <w:sz w:val="20"/>
                <w:szCs w:val="20"/>
              </w:rPr>
              <w:t>x</w:t>
            </w:r>
          </w:p>
        </w:tc>
      </w:tr>
      <w:tr w:rsidR="006766D1" w:rsidRPr="006766D1" w14:paraId="6CB3DC69" w14:textId="77777777" w:rsidTr="006C002F">
        <w:tc>
          <w:tcPr>
            <w:tcW w:w="3397" w:type="dxa"/>
            <w:tcBorders>
              <w:top w:val="single" w:sz="4" w:space="0" w:color="auto"/>
              <w:left w:val="single" w:sz="4" w:space="0" w:color="auto"/>
              <w:bottom w:val="single" w:sz="4" w:space="0" w:color="auto"/>
              <w:right w:val="single" w:sz="4" w:space="0" w:color="auto"/>
            </w:tcBorders>
          </w:tcPr>
          <w:p w14:paraId="49A10DF3" w14:textId="77777777" w:rsidR="006C002F" w:rsidRPr="006766D1" w:rsidRDefault="006C002F" w:rsidP="0023448F">
            <w:pPr>
              <w:spacing w:after="240"/>
              <w:rPr>
                <w:color w:val="0070C0"/>
                <w:sz w:val="20"/>
                <w:szCs w:val="20"/>
              </w:rPr>
            </w:pPr>
            <w:r w:rsidRPr="006766D1">
              <w:rPr>
                <w:color w:val="0070C0"/>
                <w:sz w:val="20"/>
                <w:szCs w:val="20"/>
              </w:rPr>
              <w:t xml:space="preserve">VISA-A  </w:t>
            </w:r>
          </w:p>
        </w:tc>
        <w:tc>
          <w:tcPr>
            <w:tcW w:w="1569" w:type="dxa"/>
            <w:tcBorders>
              <w:top w:val="single" w:sz="4" w:space="0" w:color="auto"/>
              <w:left w:val="single" w:sz="4" w:space="0" w:color="auto"/>
              <w:bottom w:val="single" w:sz="4" w:space="0" w:color="auto"/>
              <w:right w:val="single" w:sz="4" w:space="0" w:color="auto"/>
            </w:tcBorders>
          </w:tcPr>
          <w:p w14:paraId="42A108A8" w14:textId="77777777" w:rsidR="006C002F" w:rsidRPr="006766D1" w:rsidRDefault="006C002F" w:rsidP="0023448F">
            <w:pPr>
              <w:spacing w:after="240"/>
              <w:rPr>
                <w:color w:val="0070C0"/>
                <w:sz w:val="20"/>
                <w:szCs w:val="20"/>
              </w:rPr>
            </w:pPr>
            <w:r w:rsidRPr="006766D1">
              <w:rPr>
                <w:color w:val="0070C0"/>
                <w:sz w:val="20"/>
                <w:szCs w:val="20"/>
              </w:rPr>
              <w:t>x</w:t>
            </w:r>
          </w:p>
        </w:tc>
        <w:tc>
          <w:tcPr>
            <w:tcW w:w="1569" w:type="dxa"/>
            <w:tcBorders>
              <w:top w:val="single" w:sz="4" w:space="0" w:color="auto"/>
              <w:left w:val="single" w:sz="4" w:space="0" w:color="auto"/>
              <w:bottom w:val="single" w:sz="4" w:space="0" w:color="auto"/>
              <w:right w:val="single" w:sz="4" w:space="0" w:color="auto"/>
            </w:tcBorders>
          </w:tcPr>
          <w:p w14:paraId="36D5E5A8" w14:textId="77777777" w:rsidR="006C002F" w:rsidRPr="006766D1" w:rsidRDefault="006C002F" w:rsidP="0023448F">
            <w:pPr>
              <w:spacing w:after="240"/>
              <w:rPr>
                <w:color w:val="0070C0"/>
                <w:sz w:val="20"/>
                <w:szCs w:val="20"/>
              </w:rPr>
            </w:pPr>
          </w:p>
        </w:tc>
        <w:tc>
          <w:tcPr>
            <w:tcW w:w="1540" w:type="dxa"/>
            <w:tcBorders>
              <w:top w:val="single" w:sz="4" w:space="0" w:color="auto"/>
              <w:left w:val="single" w:sz="4" w:space="0" w:color="auto"/>
              <w:bottom w:val="single" w:sz="4" w:space="0" w:color="auto"/>
              <w:right w:val="single" w:sz="4" w:space="0" w:color="auto"/>
            </w:tcBorders>
          </w:tcPr>
          <w:p w14:paraId="46D82297" w14:textId="77777777" w:rsidR="006C002F" w:rsidRPr="006766D1" w:rsidRDefault="006C002F" w:rsidP="0023448F">
            <w:pPr>
              <w:spacing w:after="240"/>
              <w:rPr>
                <w:color w:val="0070C0"/>
                <w:sz w:val="20"/>
                <w:szCs w:val="20"/>
              </w:rPr>
            </w:pPr>
          </w:p>
        </w:tc>
      </w:tr>
      <w:tr w:rsidR="006766D1" w:rsidRPr="006766D1" w14:paraId="7777D16F" w14:textId="77777777" w:rsidTr="006C002F">
        <w:tc>
          <w:tcPr>
            <w:tcW w:w="3397" w:type="dxa"/>
            <w:tcBorders>
              <w:top w:val="single" w:sz="4" w:space="0" w:color="auto"/>
              <w:left w:val="single" w:sz="4" w:space="0" w:color="auto"/>
              <w:bottom w:val="single" w:sz="4" w:space="0" w:color="auto"/>
              <w:right w:val="single" w:sz="4" w:space="0" w:color="auto"/>
            </w:tcBorders>
          </w:tcPr>
          <w:p w14:paraId="4B1B9504" w14:textId="77777777" w:rsidR="006C002F" w:rsidRPr="006766D1" w:rsidRDefault="006C002F" w:rsidP="0023448F">
            <w:pPr>
              <w:spacing w:after="240"/>
              <w:rPr>
                <w:color w:val="0070C0"/>
                <w:sz w:val="20"/>
                <w:szCs w:val="20"/>
              </w:rPr>
            </w:pPr>
            <w:r w:rsidRPr="006766D1">
              <w:rPr>
                <w:color w:val="0070C0"/>
                <w:sz w:val="20"/>
                <w:szCs w:val="20"/>
              </w:rPr>
              <w:t xml:space="preserve">VISA-P </w:t>
            </w:r>
          </w:p>
        </w:tc>
        <w:tc>
          <w:tcPr>
            <w:tcW w:w="1569" w:type="dxa"/>
            <w:tcBorders>
              <w:top w:val="single" w:sz="4" w:space="0" w:color="auto"/>
              <w:left w:val="single" w:sz="4" w:space="0" w:color="auto"/>
              <w:bottom w:val="single" w:sz="4" w:space="0" w:color="auto"/>
              <w:right w:val="single" w:sz="4" w:space="0" w:color="auto"/>
            </w:tcBorders>
          </w:tcPr>
          <w:p w14:paraId="7C309171" w14:textId="77777777" w:rsidR="006C002F" w:rsidRPr="006766D1" w:rsidRDefault="006C002F" w:rsidP="0023448F">
            <w:pPr>
              <w:spacing w:after="240"/>
              <w:rPr>
                <w:color w:val="0070C0"/>
                <w:sz w:val="20"/>
                <w:szCs w:val="20"/>
              </w:rPr>
            </w:pPr>
          </w:p>
        </w:tc>
        <w:tc>
          <w:tcPr>
            <w:tcW w:w="1569" w:type="dxa"/>
            <w:tcBorders>
              <w:top w:val="single" w:sz="4" w:space="0" w:color="auto"/>
              <w:left w:val="single" w:sz="4" w:space="0" w:color="auto"/>
              <w:bottom w:val="single" w:sz="4" w:space="0" w:color="auto"/>
              <w:right w:val="single" w:sz="4" w:space="0" w:color="auto"/>
            </w:tcBorders>
          </w:tcPr>
          <w:p w14:paraId="6E4897D4" w14:textId="77777777" w:rsidR="006C002F" w:rsidRPr="006766D1" w:rsidRDefault="006C002F" w:rsidP="0023448F">
            <w:pPr>
              <w:spacing w:after="240"/>
              <w:rPr>
                <w:color w:val="0070C0"/>
                <w:sz w:val="20"/>
                <w:szCs w:val="20"/>
              </w:rPr>
            </w:pPr>
            <w:r w:rsidRPr="006766D1">
              <w:rPr>
                <w:color w:val="0070C0"/>
                <w:sz w:val="20"/>
                <w:szCs w:val="20"/>
              </w:rPr>
              <w:t>x</w:t>
            </w:r>
          </w:p>
        </w:tc>
        <w:tc>
          <w:tcPr>
            <w:tcW w:w="1540" w:type="dxa"/>
            <w:tcBorders>
              <w:top w:val="single" w:sz="4" w:space="0" w:color="auto"/>
              <w:left w:val="single" w:sz="4" w:space="0" w:color="auto"/>
              <w:bottom w:val="single" w:sz="4" w:space="0" w:color="auto"/>
              <w:right w:val="single" w:sz="4" w:space="0" w:color="auto"/>
            </w:tcBorders>
          </w:tcPr>
          <w:p w14:paraId="71F5A2EA" w14:textId="77777777" w:rsidR="006C002F" w:rsidRPr="006766D1" w:rsidRDefault="006C002F" w:rsidP="0023448F">
            <w:pPr>
              <w:spacing w:after="240"/>
              <w:rPr>
                <w:color w:val="0070C0"/>
                <w:sz w:val="20"/>
                <w:szCs w:val="20"/>
              </w:rPr>
            </w:pPr>
          </w:p>
        </w:tc>
      </w:tr>
      <w:tr w:rsidR="006766D1" w:rsidRPr="006766D1" w14:paraId="5D539DC0" w14:textId="77777777" w:rsidTr="006C002F">
        <w:tc>
          <w:tcPr>
            <w:tcW w:w="3397" w:type="dxa"/>
            <w:tcBorders>
              <w:top w:val="single" w:sz="4" w:space="0" w:color="auto"/>
              <w:left w:val="single" w:sz="4" w:space="0" w:color="auto"/>
              <w:bottom w:val="single" w:sz="4" w:space="0" w:color="auto"/>
              <w:right w:val="single" w:sz="4" w:space="0" w:color="auto"/>
            </w:tcBorders>
          </w:tcPr>
          <w:p w14:paraId="4AAA74DA" w14:textId="77777777" w:rsidR="006C002F" w:rsidRPr="006766D1" w:rsidRDefault="006C002F" w:rsidP="0023448F">
            <w:pPr>
              <w:spacing w:after="240"/>
              <w:rPr>
                <w:color w:val="0070C0"/>
                <w:sz w:val="20"/>
                <w:szCs w:val="20"/>
              </w:rPr>
            </w:pPr>
            <w:r w:rsidRPr="006766D1">
              <w:rPr>
                <w:color w:val="0070C0"/>
                <w:sz w:val="20"/>
                <w:szCs w:val="20"/>
              </w:rPr>
              <w:t xml:space="preserve">PRTEE  </w:t>
            </w:r>
          </w:p>
        </w:tc>
        <w:tc>
          <w:tcPr>
            <w:tcW w:w="1569" w:type="dxa"/>
            <w:tcBorders>
              <w:top w:val="single" w:sz="4" w:space="0" w:color="auto"/>
              <w:left w:val="single" w:sz="4" w:space="0" w:color="auto"/>
              <w:bottom w:val="single" w:sz="4" w:space="0" w:color="auto"/>
              <w:right w:val="single" w:sz="4" w:space="0" w:color="auto"/>
            </w:tcBorders>
          </w:tcPr>
          <w:p w14:paraId="0851ADD5" w14:textId="77777777" w:rsidR="006C002F" w:rsidRPr="006766D1" w:rsidRDefault="006C002F" w:rsidP="0023448F">
            <w:pPr>
              <w:spacing w:after="240"/>
              <w:rPr>
                <w:color w:val="0070C0"/>
                <w:sz w:val="20"/>
                <w:szCs w:val="20"/>
              </w:rPr>
            </w:pPr>
          </w:p>
        </w:tc>
        <w:tc>
          <w:tcPr>
            <w:tcW w:w="1569" w:type="dxa"/>
            <w:tcBorders>
              <w:top w:val="single" w:sz="4" w:space="0" w:color="auto"/>
              <w:left w:val="single" w:sz="4" w:space="0" w:color="auto"/>
              <w:bottom w:val="single" w:sz="4" w:space="0" w:color="auto"/>
              <w:right w:val="single" w:sz="4" w:space="0" w:color="auto"/>
            </w:tcBorders>
          </w:tcPr>
          <w:p w14:paraId="408687AA" w14:textId="77777777" w:rsidR="006C002F" w:rsidRPr="006766D1" w:rsidRDefault="006C002F" w:rsidP="0023448F">
            <w:pPr>
              <w:spacing w:after="240"/>
              <w:rPr>
                <w:color w:val="0070C0"/>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40F62F2" w14:textId="77777777" w:rsidR="006C002F" w:rsidRPr="006766D1" w:rsidRDefault="006C002F" w:rsidP="0023448F">
            <w:pPr>
              <w:spacing w:after="240"/>
              <w:rPr>
                <w:color w:val="0070C0"/>
                <w:sz w:val="20"/>
                <w:szCs w:val="20"/>
              </w:rPr>
            </w:pPr>
            <w:r w:rsidRPr="006766D1">
              <w:rPr>
                <w:color w:val="0070C0"/>
                <w:sz w:val="20"/>
                <w:szCs w:val="20"/>
              </w:rPr>
              <w:t>x</w:t>
            </w:r>
          </w:p>
        </w:tc>
      </w:tr>
      <w:tr w:rsidR="006766D1" w:rsidRPr="006766D1" w14:paraId="5EECF1ED" w14:textId="77777777" w:rsidTr="006C002F">
        <w:tc>
          <w:tcPr>
            <w:tcW w:w="3397" w:type="dxa"/>
            <w:tcBorders>
              <w:top w:val="single" w:sz="4" w:space="0" w:color="auto"/>
              <w:left w:val="single" w:sz="4" w:space="0" w:color="auto"/>
              <w:bottom w:val="single" w:sz="4" w:space="0" w:color="auto"/>
              <w:right w:val="single" w:sz="4" w:space="0" w:color="auto"/>
            </w:tcBorders>
          </w:tcPr>
          <w:p w14:paraId="6BD7C5A9" w14:textId="77777777" w:rsidR="006C002F" w:rsidRPr="006766D1" w:rsidRDefault="006C002F" w:rsidP="0023448F">
            <w:pPr>
              <w:spacing w:after="240"/>
              <w:rPr>
                <w:color w:val="0070C0"/>
                <w:sz w:val="20"/>
                <w:szCs w:val="20"/>
              </w:rPr>
            </w:pPr>
            <w:proofErr w:type="spellStart"/>
            <w:r w:rsidRPr="006766D1">
              <w:rPr>
                <w:color w:val="0070C0"/>
                <w:sz w:val="20"/>
                <w:szCs w:val="20"/>
              </w:rPr>
              <w:t>Tegner</w:t>
            </w:r>
            <w:proofErr w:type="spellEnd"/>
            <w:r w:rsidRPr="006766D1">
              <w:rPr>
                <w:color w:val="0070C0"/>
                <w:sz w:val="20"/>
                <w:szCs w:val="20"/>
              </w:rPr>
              <w:t xml:space="preserve"> Activity Scale</w:t>
            </w:r>
          </w:p>
        </w:tc>
        <w:tc>
          <w:tcPr>
            <w:tcW w:w="1569" w:type="dxa"/>
            <w:tcBorders>
              <w:top w:val="single" w:sz="4" w:space="0" w:color="auto"/>
              <w:left w:val="single" w:sz="4" w:space="0" w:color="auto"/>
              <w:bottom w:val="single" w:sz="4" w:space="0" w:color="auto"/>
              <w:right w:val="single" w:sz="4" w:space="0" w:color="auto"/>
            </w:tcBorders>
          </w:tcPr>
          <w:p w14:paraId="4FC6C859" w14:textId="77777777" w:rsidR="006C002F" w:rsidRPr="006766D1" w:rsidRDefault="006C002F" w:rsidP="0023448F">
            <w:pPr>
              <w:spacing w:after="240"/>
              <w:rPr>
                <w:color w:val="0070C0"/>
                <w:sz w:val="20"/>
                <w:szCs w:val="20"/>
              </w:rPr>
            </w:pPr>
            <w:r w:rsidRPr="006766D1">
              <w:rPr>
                <w:color w:val="0070C0"/>
                <w:sz w:val="20"/>
                <w:szCs w:val="20"/>
              </w:rPr>
              <w:t>x</w:t>
            </w:r>
          </w:p>
        </w:tc>
        <w:tc>
          <w:tcPr>
            <w:tcW w:w="1569" w:type="dxa"/>
            <w:tcBorders>
              <w:top w:val="single" w:sz="4" w:space="0" w:color="auto"/>
              <w:left w:val="single" w:sz="4" w:space="0" w:color="auto"/>
              <w:bottom w:val="single" w:sz="4" w:space="0" w:color="auto"/>
              <w:right w:val="single" w:sz="4" w:space="0" w:color="auto"/>
            </w:tcBorders>
          </w:tcPr>
          <w:p w14:paraId="1800E42A" w14:textId="77777777" w:rsidR="006C002F" w:rsidRPr="006766D1" w:rsidRDefault="006C002F" w:rsidP="0023448F">
            <w:pPr>
              <w:spacing w:after="240"/>
              <w:rPr>
                <w:color w:val="0070C0"/>
                <w:sz w:val="20"/>
                <w:szCs w:val="20"/>
              </w:rPr>
            </w:pPr>
            <w:r w:rsidRPr="006766D1">
              <w:rPr>
                <w:color w:val="0070C0"/>
                <w:sz w:val="20"/>
                <w:szCs w:val="20"/>
              </w:rPr>
              <w:t>x</w:t>
            </w:r>
          </w:p>
        </w:tc>
        <w:tc>
          <w:tcPr>
            <w:tcW w:w="1540" w:type="dxa"/>
            <w:tcBorders>
              <w:top w:val="single" w:sz="4" w:space="0" w:color="auto"/>
              <w:left w:val="single" w:sz="4" w:space="0" w:color="auto"/>
              <w:bottom w:val="single" w:sz="4" w:space="0" w:color="auto"/>
              <w:right w:val="single" w:sz="4" w:space="0" w:color="auto"/>
            </w:tcBorders>
          </w:tcPr>
          <w:p w14:paraId="753DCCF6" w14:textId="77777777" w:rsidR="006C002F" w:rsidRPr="006766D1" w:rsidRDefault="006C002F" w:rsidP="0023448F">
            <w:pPr>
              <w:spacing w:after="240"/>
              <w:rPr>
                <w:color w:val="0070C0"/>
                <w:sz w:val="20"/>
                <w:szCs w:val="20"/>
              </w:rPr>
            </w:pPr>
          </w:p>
        </w:tc>
      </w:tr>
      <w:tr w:rsidR="006766D1" w:rsidRPr="006766D1" w14:paraId="27274807" w14:textId="77777777" w:rsidTr="006C002F">
        <w:tc>
          <w:tcPr>
            <w:tcW w:w="3397" w:type="dxa"/>
            <w:tcBorders>
              <w:top w:val="single" w:sz="4" w:space="0" w:color="auto"/>
              <w:left w:val="single" w:sz="4" w:space="0" w:color="auto"/>
              <w:bottom w:val="single" w:sz="4" w:space="0" w:color="auto"/>
              <w:right w:val="single" w:sz="4" w:space="0" w:color="auto"/>
            </w:tcBorders>
          </w:tcPr>
          <w:p w14:paraId="4309F4FA" w14:textId="77777777" w:rsidR="006C002F" w:rsidRPr="006766D1" w:rsidRDefault="006C002F" w:rsidP="0023448F">
            <w:pPr>
              <w:spacing w:after="240"/>
              <w:rPr>
                <w:color w:val="0070C0"/>
                <w:sz w:val="20"/>
                <w:szCs w:val="20"/>
              </w:rPr>
            </w:pPr>
            <w:r w:rsidRPr="006766D1">
              <w:rPr>
                <w:color w:val="0070C0"/>
                <w:sz w:val="20"/>
                <w:szCs w:val="20"/>
              </w:rPr>
              <w:t>Quadriceps Dynamometry</w:t>
            </w:r>
          </w:p>
        </w:tc>
        <w:tc>
          <w:tcPr>
            <w:tcW w:w="1569" w:type="dxa"/>
            <w:tcBorders>
              <w:top w:val="single" w:sz="4" w:space="0" w:color="auto"/>
              <w:left w:val="single" w:sz="4" w:space="0" w:color="auto"/>
              <w:bottom w:val="single" w:sz="4" w:space="0" w:color="auto"/>
              <w:right w:val="single" w:sz="4" w:space="0" w:color="auto"/>
            </w:tcBorders>
          </w:tcPr>
          <w:p w14:paraId="7007F987" w14:textId="77777777" w:rsidR="006C002F" w:rsidRPr="006766D1" w:rsidRDefault="006C002F" w:rsidP="0023448F">
            <w:pPr>
              <w:spacing w:after="240"/>
              <w:rPr>
                <w:color w:val="0070C0"/>
                <w:sz w:val="20"/>
                <w:szCs w:val="20"/>
              </w:rPr>
            </w:pPr>
          </w:p>
        </w:tc>
        <w:tc>
          <w:tcPr>
            <w:tcW w:w="1569" w:type="dxa"/>
            <w:tcBorders>
              <w:top w:val="single" w:sz="4" w:space="0" w:color="auto"/>
              <w:left w:val="single" w:sz="4" w:space="0" w:color="auto"/>
              <w:bottom w:val="single" w:sz="4" w:space="0" w:color="auto"/>
              <w:right w:val="single" w:sz="4" w:space="0" w:color="auto"/>
            </w:tcBorders>
          </w:tcPr>
          <w:p w14:paraId="7CFCA0A8" w14:textId="77777777" w:rsidR="006C002F" w:rsidRPr="006766D1" w:rsidRDefault="006C002F" w:rsidP="0023448F">
            <w:pPr>
              <w:spacing w:after="240"/>
              <w:rPr>
                <w:color w:val="0070C0"/>
                <w:sz w:val="20"/>
                <w:szCs w:val="20"/>
              </w:rPr>
            </w:pPr>
            <w:r w:rsidRPr="006766D1">
              <w:rPr>
                <w:color w:val="0070C0"/>
                <w:sz w:val="20"/>
                <w:szCs w:val="20"/>
              </w:rPr>
              <w:t>x</w:t>
            </w:r>
          </w:p>
        </w:tc>
        <w:tc>
          <w:tcPr>
            <w:tcW w:w="1540" w:type="dxa"/>
            <w:tcBorders>
              <w:top w:val="single" w:sz="4" w:space="0" w:color="auto"/>
              <w:left w:val="single" w:sz="4" w:space="0" w:color="auto"/>
              <w:bottom w:val="single" w:sz="4" w:space="0" w:color="auto"/>
              <w:right w:val="single" w:sz="4" w:space="0" w:color="auto"/>
            </w:tcBorders>
          </w:tcPr>
          <w:p w14:paraId="02AC4D8A" w14:textId="77777777" w:rsidR="006C002F" w:rsidRPr="006766D1" w:rsidRDefault="006C002F" w:rsidP="0023448F">
            <w:pPr>
              <w:spacing w:after="240"/>
              <w:rPr>
                <w:color w:val="0070C0"/>
                <w:sz w:val="20"/>
                <w:szCs w:val="20"/>
              </w:rPr>
            </w:pPr>
          </w:p>
        </w:tc>
      </w:tr>
      <w:tr w:rsidR="006766D1" w:rsidRPr="006766D1" w14:paraId="06D3A4C1" w14:textId="77777777" w:rsidTr="006C002F">
        <w:tc>
          <w:tcPr>
            <w:tcW w:w="3397" w:type="dxa"/>
            <w:tcBorders>
              <w:top w:val="single" w:sz="4" w:space="0" w:color="auto"/>
              <w:left w:val="single" w:sz="4" w:space="0" w:color="auto"/>
              <w:bottom w:val="single" w:sz="4" w:space="0" w:color="auto"/>
              <w:right w:val="single" w:sz="4" w:space="0" w:color="auto"/>
            </w:tcBorders>
          </w:tcPr>
          <w:p w14:paraId="2903046C" w14:textId="77777777" w:rsidR="006C002F" w:rsidRPr="006766D1" w:rsidRDefault="006C002F" w:rsidP="0023448F">
            <w:pPr>
              <w:spacing w:after="240"/>
              <w:rPr>
                <w:color w:val="0070C0"/>
                <w:sz w:val="20"/>
                <w:szCs w:val="20"/>
              </w:rPr>
            </w:pPr>
            <w:r w:rsidRPr="006766D1">
              <w:rPr>
                <w:color w:val="0070C0"/>
                <w:sz w:val="20"/>
                <w:szCs w:val="20"/>
              </w:rPr>
              <w:t>Calf Dynamometry</w:t>
            </w:r>
          </w:p>
        </w:tc>
        <w:tc>
          <w:tcPr>
            <w:tcW w:w="1569" w:type="dxa"/>
            <w:tcBorders>
              <w:top w:val="single" w:sz="4" w:space="0" w:color="auto"/>
              <w:left w:val="single" w:sz="4" w:space="0" w:color="auto"/>
              <w:bottom w:val="single" w:sz="4" w:space="0" w:color="auto"/>
              <w:right w:val="single" w:sz="4" w:space="0" w:color="auto"/>
            </w:tcBorders>
          </w:tcPr>
          <w:p w14:paraId="73CD5F79" w14:textId="77777777" w:rsidR="006C002F" w:rsidRPr="006766D1" w:rsidRDefault="006C002F" w:rsidP="0023448F">
            <w:pPr>
              <w:spacing w:after="240"/>
              <w:rPr>
                <w:color w:val="0070C0"/>
                <w:sz w:val="20"/>
                <w:szCs w:val="20"/>
              </w:rPr>
            </w:pPr>
            <w:r w:rsidRPr="006766D1">
              <w:rPr>
                <w:color w:val="0070C0"/>
                <w:sz w:val="20"/>
                <w:szCs w:val="20"/>
              </w:rPr>
              <w:t>x</w:t>
            </w:r>
          </w:p>
        </w:tc>
        <w:tc>
          <w:tcPr>
            <w:tcW w:w="1569" w:type="dxa"/>
            <w:tcBorders>
              <w:top w:val="single" w:sz="4" w:space="0" w:color="auto"/>
              <w:left w:val="single" w:sz="4" w:space="0" w:color="auto"/>
              <w:bottom w:val="single" w:sz="4" w:space="0" w:color="auto"/>
              <w:right w:val="single" w:sz="4" w:space="0" w:color="auto"/>
            </w:tcBorders>
          </w:tcPr>
          <w:p w14:paraId="28D4A6A9" w14:textId="77777777" w:rsidR="006C002F" w:rsidRPr="006766D1" w:rsidRDefault="006C002F" w:rsidP="0023448F">
            <w:pPr>
              <w:spacing w:after="240"/>
              <w:rPr>
                <w:color w:val="0070C0"/>
                <w:sz w:val="20"/>
                <w:szCs w:val="20"/>
              </w:rPr>
            </w:pPr>
          </w:p>
        </w:tc>
        <w:tc>
          <w:tcPr>
            <w:tcW w:w="1540" w:type="dxa"/>
            <w:tcBorders>
              <w:top w:val="single" w:sz="4" w:space="0" w:color="auto"/>
              <w:left w:val="single" w:sz="4" w:space="0" w:color="auto"/>
              <w:bottom w:val="single" w:sz="4" w:space="0" w:color="auto"/>
              <w:right w:val="single" w:sz="4" w:space="0" w:color="auto"/>
            </w:tcBorders>
          </w:tcPr>
          <w:p w14:paraId="010A650F" w14:textId="77777777" w:rsidR="006C002F" w:rsidRPr="006766D1" w:rsidRDefault="006C002F" w:rsidP="0023448F">
            <w:pPr>
              <w:spacing w:after="240"/>
              <w:rPr>
                <w:color w:val="0070C0"/>
                <w:sz w:val="20"/>
                <w:szCs w:val="20"/>
              </w:rPr>
            </w:pPr>
          </w:p>
        </w:tc>
      </w:tr>
      <w:tr w:rsidR="006766D1" w:rsidRPr="006766D1" w14:paraId="0C91A1AF" w14:textId="77777777" w:rsidTr="006C002F">
        <w:tc>
          <w:tcPr>
            <w:tcW w:w="3397" w:type="dxa"/>
            <w:tcBorders>
              <w:top w:val="single" w:sz="4" w:space="0" w:color="auto"/>
              <w:left w:val="single" w:sz="4" w:space="0" w:color="auto"/>
              <w:bottom w:val="single" w:sz="4" w:space="0" w:color="auto"/>
              <w:right w:val="single" w:sz="4" w:space="0" w:color="auto"/>
            </w:tcBorders>
          </w:tcPr>
          <w:p w14:paraId="00642B5A" w14:textId="77777777" w:rsidR="006C002F" w:rsidRPr="006766D1" w:rsidRDefault="006C002F" w:rsidP="0023448F">
            <w:pPr>
              <w:spacing w:after="240"/>
              <w:rPr>
                <w:color w:val="0070C0"/>
                <w:sz w:val="20"/>
                <w:szCs w:val="20"/>
              </w:rPr>
            </w:pPr>
            <w:r w:rsidRPr="006766D1">
              <w:rPr>
                <w:color w:val="0070C0"/>
                <w:sz w:val="20"/>
                <w:szCs w:val="20"/>
              </w:rPr>
              <w:t>Grip Strength</w:t>
            </w:r>
          </w:p>
        </w:tc>
        <w:tc>
          <w:tcPr>
            <w:tcW w:w="1569" w:type="dxa"/>
            <w:tcBorders>
              <w:top w:val="single" w:sz="4" w:space="0" w:color="auto"/>
              <w:left w:val="single" w:sz="4" w:space="0" w:color="auto"/>
              <w:bottom w:val="single" w:sz="4" w:space="0" w:color="auto"/>
              <w:right w:val="single" w:sz="4" w:space="0" w:color="auto"/>
            </w:tcBorders>
          </w:tcPr>
          <w:p w14:paraId="1DDFD342" w14:textId="77777777" w:rsidR="006C002F" w:rsidRPr="006766D1" w:rsidRDefault="006C002F" w:rsidP="0023448F">
            <w:pPr>
              <w:spacing w:after="240"/>
              <w:rPr>
                <w:color w:val="0070C0"/>
                <w:sz w:val="20"/>
                <w:szCs w:val="20"/>
              </w:rPr>
            </w:pPr>
          </w:p>
        </w:tc>
        <w:tc>
          <w:tcPr>
            <w:tcW w:w="1569" w:type="dxa"/>
            <w:tcBorders>
              <w:top w:val="single" w:sz="4" w:space="0" w:color="auto"/>
              <w:left w:val="single" w:sz="4" w:space="0" w:color="auto"/>
              <w:bottom w:val="single" w:sz="4" w:space="0" w:color="auto"/>
              <w:right w:val="single" w:sz="4" w:space="0" w:color="auto"/>
            </w:tcBorders>
          </w:tcPr>
          <w:p w14:paraId="2EB8459C" w14:textId="77777777" w:rsidR="006C002F" w:rsidRPr="006766D1" w:rsidRDefault="006C002F" w:rsidP="0023448F">
            <w:pPr>
              <w:spacing w:after="240"/>
              <w:rPr>
                <w:color w:val="0070C0"/>
                <w:sz w:val="20"/>
                <w:szCs w:val="20"/>
              </w:rPr>
            </w:pPr>
          </w:p>
        </w:tc>
        <w:tc>
          <w:tcPr>
            <w:tcW w:w="1540" w:type="dxa"/>
            <w:tcBorders>
              <w:top w:val="single" w:sz="4" w:space="0" w:color="auto"/>
              <w:left w:val="single" w:sz="4" w:space="0" w:color="auto"/>
              <w:bottom w:val="single" w:sz="4" w:space="0" w:color="auto"/>
              <w:right w:val="single" w:sz="4" w:space="0" w:color="auto"/>
            </w:tcBorders>
          </w:tcPr>
          <w:p w14:paraId="6E534BD8" w14:textId="77777777" w:rsidR="006C002F" w:rsidRPr="006766D1" w:rsidRDefault="006C002F" w:rsidP="0023448F">
            <w:pPr>
              <w:spacing w:after="240"/>
              <w:rPr>
                <w:color w:val="0070C0"/>
                <w:sz w:val="20"/>
                <w:szCs w:val="20"/>
              </w:rPr>
            </w:pPr>
            <w:r w:rsidRPr="006766D1">
              <w:rPr>
                <w:color w:val="0070C0"/>
                <w:sz w:val="20"/>
                <w:szCs w:val="20"/>
              </w:rPr>
              <w:t>x</w:t>
            </w:r>
          </w:p>
        </w:tc>
      </w:tr>
    </w:tbl>
    <w:p w14:paraId="49F46A59" w14:textId="77777777" w:rsidR="006C002F" w:rsidRPr="00392956" w:rsidRDefault="006C002F" w:rsidP="00392956">
      <w:pPr>
        <w:rPr>
          <w:i/>
          <w:color w:val="0070C0"/>
          <w:sz w:val="20"/>
          <w:szCs w:val="20"/>
        </w:rPr>
      </w:pPr>
      <w:r w:rsidRPr="00392956">
        <w:rPr>
          <w:i/>
          <w:color w:val="0070C0"/>
          <w:sz w:val="20"/>
          <w:szCs w:val="20"/>
        </w:rPr>
        <w:t xml:space="preserve">Visual Analogue Scale to assess pain scores </w:t>
      </w:r>
    </w:p>
    <w:p w14:paraId="40A0C5E1" w14:textId="77777777" w:rsidR="006C002F" w:rsidRPr="00392956" w:rsidRDefault="006C002F" w:rsidP="00392956">
      <w:pPr>
        <w:rPr>
          <w:i/>
          <w:color w:val="0070C0"/>
          <w:sz w:val="20"/>
          <w:szCs w:val="20"/>
        </w:rPr>
      </w:pPr>
      <w:proofErr w:type="spellStart"/>
      <w:r w:rsidRPr="00392956">
        <w:rPr>
          <w:i/>
          <w:color w:val="0070C0"/>
          <w:sz w:val="20"/>
          <w:szCs w:val="20"/>
        </w:rPr>
        <w:t>Tegner</w:t>
      </w:r>
      <w:proofErr w:type="spellEnd"/>
      <w:r w:rsidRPr="00392956">
        <w:rPr>
          <w:i/>
          <w:color w:val="0070C0"/>
          <w:sz w:val="20"/>
          <w:szCs w:val="20"/>
        </w:rPr>
        <w:t xml:space="preserve"> Activity Scale to assess functional impairment prior to injury and post treatment for lower limb tendinopathies  </w:t>
      </w:r>
    </w:p>
    <w:p w14:paraId="72D411A4" w14:textId="77777777" w:rsidR="006C002F" w:rsidRPr="00392956" w:rsidRDefault="006C002F" w:rsidP="00392956">
      <w:pPr>
        <w:rPr>
          <w:i/>
          <w:color w:val="0070C0"/>
          <w:sz w:val="20"/>
          <w:szCs w:val="20"/>
        </w:rPr>
      </w:pPr>
      <w:r w:rsidRPr="00392956">
        <w:rPr>
          <w:i/>
          <w:color w:val="0070C0"/>
          <w:sz w:val="20"/>
          <w:szCs w:val="20"/>
        </w:rPr>
        <w:t xml:space="preserve">Victorian Institute of Sports Assessment Questionnaires for Achilles (VISA-A) and Patella (VISA-P) to assess severity of injury to the affected site </w:t>
      </w:r>
    </w:p>
    <w:p w14:paraId="4CB5B6AA" w14:textId="77777777" w:rsidR="006C002F" w:rsidRPr="00392956" w:rsidRDefault="006C002F" w:rsidP="00392956">
      <w:pPr>
        <w:rPr>
          <w:i/>
          <w:color w:val="0070C0"/>
          <w:sz w:val="20"/>
          <w:szCs w:val="20"/>
        </w:rPr>
      </w:pPr>
      <w:r w:rsidRPr="00392956">
        <w:rPr>
          <w:i/>
          <w:color w:val="0070C0"/>
          <w:sz w:val="20"/>
          <w:szCs w:val="20"/>
        </w:rPr>
        <w:t>PRTEE to assess severity of injury to the affected site in participants with Lateral Epicondylar tendinopathy</w:t>
      </w:r>
    </w:p>
    <w:p w14:paraId="722D7BC9" w14:textId="77777777" w:rsidR="006C002F" w:rsidRPr="00392956" w:rsidRDefault="006C002F" w:rsidP="00392956">
      <w:pPr>
        <w:rPr>
          <w:i/>
          <w:color w:val="0070C0"/>
          <w:sz w:val="20"/>
          <w:szCs w:val="20"/>
        </w:rPr>
      </w:pPr>
      <w:r w:rsidRPr="00392956">
        <w:rPr>
          <w:i/>
          <w:color w:val="0070C0"/>
          <w:sz w:val="20"/>
          <w:szCs w:val="20"/>
        </w:rPr>
        <w:t>Patient Global Impression of Change (PGIC) scale</w:t>
      </w:r>
    </w:p>
    <w:p w14:paraId="55F2BAAA" w14:textId="77777777" w:rsidR="006C002F" w:rsidRDefault="006C002F" w:rsidP="00392956">
      <w:pPr>
        <w:rPr>
          <w:i/>
          <w:color w:val="0070C0"/>
          <w:sz w:val="20"/>
          <w:szCs w:val="20"/>
        </w:rPr>
      </w:pPr>
      <w:r w:rsidRPr="00392956">
        <w:rPr>
          <w:i/>
          <w:color w:val="0070C0"/>
          <w:sz w:val="20"/>
          <w:szCs w:val="20"/>
        </w:rPr>
        <w:t>Grip Strength, Quadriceps-Patellar Dynamometry and Calf –Achilles Strength assessment as appropriate</w:t>
      </w:r>
    </w:p>
    <w:p w14:paraId="5BEFF448" w14:textId="77777777" w:rsidR="00392956" w:rsidRDefault="00392956" w:rsidP="00392956">
      <w:pPr>
        <w:rPr>
          <w:i/>
          <w:color w:val="0070C0"/>
          <w:sz w:val="20"/>
          <w:szCs w:val="20"/>
        </w:rPr>
      </w:pPr>
    </w:p>
    <w:p w14:paraId="1F7B56E9" w14:textId="77777777" w:rsidR="00392956" w:rsidRPr="00392956" w:rsidRDefault="00392956" w:rsidP="00392956">
      <w:pPr>
        <w:rPr>
          <w:i/>
          <w:color w:val="0070C0"/>
          <w:sz w:val="20"/>
          <w:szCs w:val="20"/>
        </w:rPr>
      </w:pPr>
    </w:p>
    <w:p w14:paraId="59C1D992" w14:textId="77777777" w:rsidR="006C002F" w:rsidRPr="006766D1" w:rsidRDefault="00D54E29" w:rsidP="0023448F">
      <w:pPr>
        <w:spacing w:after="240"/>
        <w:rPr>
          <w:color w:val="0070C0"/>
          <w:sz w:val="20"/>
          <w:szCs w:val="20"/>
        </w:rPr>
      </w:pPr>
      <w:r>
        <w:rPr>
          <w:color w:val="0070C0"/>
          <w:sz w:val="20"/>
          <w:szCs w:val="20"/>
        </w:rPr>
        <w:pict w14:anchorId="13835841">
          <v:rect id="_x0000_i1028" style="width:0;height:1.5pt" o:hralign="center" o:hrstd="t" o:hr="t" fillcolor="#a0a0a0" stroked="f"/>
        </w:pict>
      </w:r>
    </w:p>
    <w:p w14:paraId="7CC4A754" w14:textId="77777777" w:rsidR="006F75AB" w:rsidRPr="00392956" w:rsidRDefault="006C002F" w:rsidP="0023448F">
      <w:pPr>
        <w:spacing w:after="240"/>
        <w:rPr>
          <w:i/>
          <w:color w:val="0070C0"/>
          <w:sz w:val="20"/>
          <w:szCs w:val="20"/>
        </w:rPr>
      </w:pPr>
      <w:r w:rsidRPr="00392956">
        <w:rPr>
          <w:i/>
          <w:color w:val="0070C0"/>
          <w:sz w:val="20"/>
          <w:szCs w:val="20"/>
          <w:u w:val="single"/>
        </w:rPr>
        <w:t>Example 2:</w:t>
      </w:r>
      <w:r w:rsidRPr="00392956">
        <w:rPr>
          <w:i/>
          <w:color w:val="0070C0"/>
          <w:sz w:val="20"/>
          <w:szCs w:val="20"/>
        </w:rPr>
        <w:t xml:space="preserve"> Includes screening for eligibility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992"/>
        <w:gridCol w:w="1134"/>
        <w:gridCol w:w="1134"/>
        <w:gridCol w:w="1134"/>
        <w:gridCol w:w="1134"/>
        <w:gridCol w:w="985"/>
      </w:tblGrid>
      <w:tr w:rsidR="006766D1" w:rsidRPr="006766D1" w14:paraId="746BFCCB" w14:textId="77777777" w:rsidTr="006C002F">
        <w:tc>
          <w:tcPr>
            <w:tcW w:w="3681" w:type="dxa"/>
            <w:tcBorders>
              <w:top w:val="single" w:sz="4" w:space="0" w:color="auto"/>
              <w:left w:val="single" w:sz="4" w:space="0" w:color="auto"/>
              <w:bottom w:val="single" w:sz="4" w:space="0" w:color="auto"/>
              <w:right w:val="single" w:sz="4" w:space="0" w:color="auto"/>
            </w:tcBorders>
            <w:shd w:val="clear" w:color="auto" w:fill="auto"/>
          </w:tcPr>
          <w:p w14:paraId="1F5433EF" w14:textId="77777777" w:rsidR="006C002F" w:rsidRPr="006766D1" w:rsidRDefault="006C002F" w:rsidP="0023448F">
            <w:pPr>
              <w:spacing w:after="240"/>
              <w:rPr>
                <w:color w:val="0070C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591962" w14:textId="77777777" w:rsidR="006C002F" w:rsidRPr="006766D1" w:rsidRDefault="006C002F" w:rsidP="0023448F">
            <w:pPr>
              <w:spacing w:after="240"/>
              <w:rPr>
                <w:color w:val="0070C0"/>
                <w:sz w:val="20"/>
                <w:szCs w:val="20"/>
              </w:rPr>
            </w:pPr>
            <w:r w:rsidRPr="006766D1">
              <w:rPr>
                <w:color w:val="0070C0"/>
                <w:sz w:val="20"/>
                <w:szCs w:val="20"/>
              </w:rPr>
              <w:t>BCAT-SF</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2FC256" w14:textId="77777777" w:rsidR="006C002F" w:rsidRPr="006766D1" w:rsidRDefault="006C002F" w:rsidP="0023448F">
            <w:pPr>
              <w:spacing w:after="240"/>
              <w:rPr>
                <w:color w:val="0070C0"/>
                <w:sz w:val="20"/>
                <w:szCs w:val="20"/>
              </w:rPr>
            </w:pPr>
            <w:r w:rsidRPr="006766D1">
              <w:rPr>
                <w:color w:val="0070C0"/>
                <w:sz w:val="20"/>
                <w:szCs w:val="20"/>
              </w:rPr>
              <w:t>SCID-5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3F08ED" w14:textId="77777777" w:rsidR="006C002F" w:rsidRPr="006766D1" w:rsidRDefault="006C002F" w:rsidP="0023448F">
            <w:pPr>
              <w:spacing w:after="240"/>
              <w:rPr>
                <w:color w:val="0070C0"/>
                <w:sz w:val="20"/>
                <w:szCs w:val="20"/>
              </w:rPr>
            </w:pPr>
            <w:r w:rsidRPr="006766D1">
              <w:rPr>
                <w:color w:val="0070C0"/>
                <w:sz w:val="20"/>
                <w:szCs w:val="20"/>
              </w:rPr>
              <w:t>BDI-II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4641F8" w14:textId="77777777" w:rsidR="006C002F" w:rsidRPr="006766D1" w:rsidRDefault="006C002F" w:rsidP="0023448F">
            <w:pPr>
              <w:spacing w:after="240"/>
              <w:rPr>
                <w:color w:val="0070C0"/>
                <w:sz w:val="20"/>
                <w:szCs w:val="20"/>
              </w:rPr>
            </w:pPr>
            <w:r w:rsidRPr="006766D1">
              <w:rPr>
                <w:color w:val="0070C0"/>
                <w:sz w:val="20"/>
                <w:szCs w:val="20"/>
              </w:rPr>
              <w:t>BAI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5D8C36" w14:textId="77777777" w:rsidR="006C002F" w:rsidRPr="006766D1" w:rsidRDefault="006C002F" w:rsidP="0023448F">
            <w:pPr>
              <w:spacing w:after="240"/>
              <w:rPr>
                <w:color w:val="0070C0"/>
                <w:sz w:val="20"/>
                <w:szCs w:val="20"/>
              </w:rPr>
            </w:pPr>
            <w:r w:rsidRPr="006766D1">
              <w:rPr>
                <w:color w:val="0070C0"/>
                <w:sz w:val="20"/>
                <w:szCs w:val="20"/>
              </w:rPr>
              <w:t>ASSIST</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ED8F641" w14:textId="77777777" w:rsidR="006C002F" w:rsidRPr="006766D1" w:rsidRDefault="006C002F" w:rsidP="0023448F">
            <w:pPr>
              <w:spacing w:after="240"/>
              <w:rPr>
                <w:color w:val="0070C0"/>
                <w:sz w:val="20"/>
                <w:szCs w:val="20"/>
              </w:rPr>
            </w:pPr>
            <w:r w:rsidRPr="006766D1">
              <w:rPr>
                <w:color w:val="0070C0"/>
                <w:sz w:val="20"/>
                <w:szCs w:val="20"/>
              </w:rPr>
              <w:t>QoL</w:t>
            </w:r>
          </w:p>
        </w:tc>
      </w:tr>
      <w:tr w:rsidR="006766D1" w:rsidRPr="006766D1" w14:paraId="2F3347C5" w14:textId="77777777" w:rsidTr="006C002F">
        <w:tc>
          <w:tcPr>
            <w:tcW w:w="3681" w:type="dxa"/>
            <w:tcBorders>
              <w:top w:val="single" w:sz="4" w:space="0" w:color="auto"/>
              <w:left w:val="single" w:sz="4" w:space="0" w:color="auto"/>
              <w:bottom w:val="single" w:sz="4" w:space="0" w:color="auto"/>
              <w:right w:val="single" w:sz="4" w:space="0" w:color="auto"/>
            </w:tcBorders>
            <w:shd w:val="clear" w:color="auto" w:fill="auto"/>
          </w:tcPr>
          <w:p w14:paraId="6DCDE823" w14:textId="77777777" w:rsidR="006C002F" w:rsidRPr="006766D1" w:rsidRDefault="006C002F" w:rsidP="0023448F">
            <w:pPr>
              <w:spacing w:after="240"/>
              <w:rPr>
                <w:color w:val="0070C0"/>
                <w:sz w:val="20"/>
                <w:szCs w:val="20"/>
              </w:rPr>
            </w:pPr>
            <w:r w:rsidRPr="006766D1">
              <w:rPr>
                <w:color w:val="0070C0"/>
                <w:sz w:val="20"/>
                <w:szCs w:val="20"/>
              </w:rPr>
              <w:t>Screening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4F723E"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DE5ACF"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4EB06E"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D36844"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53DFBA" w14:textId="77777777" w:rsidR="006C002F" w:rsidRPr="006766D1" w:rsidRDefault="006C002F" w:rsidP="0023448F">
            <w:pPr>
              <w:spacing w:after="240"/>
              <w:rPr>
                <w:color w:val="0070C0"/>
                <w:sz w:val="20"/>
                <w:szCs w:val="20"/>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4BAD969" w14:textId="77777777" w:rsidR="006C002F" w:rsidRPr="006766D1" w:rsidRDefault="006C002F" w:rsidP="0023448F">
            <w:pPr>
              <w:spacing w:after="240"/>
              <w:rPr>
                <w:color w:val="0070C0"/>
                <w:sz w:val="20"/>
                <w:szCs w:val="20"/>
              </w:rPr>
            </w:pPr>
          </w:p>
        </w:tc>
      </w:tr>
      <w:tr w:rsidR="006766D1" w:rsidRPr="006766D1" w14:paraId="7AB3C813" w14:textId="77777777" w:rsidTr="006C002F">
        <w:tc>
          <w:tcPr>
            <w:tcW w:w="3681" w:type="dxa"/>
            <w:tcBorders>
              <w:top w:val="single" w:sz="4" w:space="0" w:color="auto"/>
              <w:left w:val="single" w:sz="4" w:space="0" w:color="auto"/>
              <w:bottom w:val="single" w:sz="4" w:space="0" w:color="auto"/>
              <w:right w:val="single" w:sz="4" w:space="0" w:color="auto"/>
            </w:tcBorders>
            <w:shd w:val="clear" w:color="auto" w:fill="auto"/>
          </w:tcPr>
          <w:p w14:paraId="5D551400" w14:textId="77777777" w:rsidR="006C002F" w:rsidRPr="006766D1" w:rsidRDefault="006C002F" w:rsidP="0023448F">
            <w:pPr>
              <w:spacing w:after="240"/>
              <w:rPr>
                <w:color w:val="0070C0"/>
                <w:sz w:val="20"/>
                <w:szCs w:val="20"/>
              </w:rPr>
            </w:pPr>
            <w:r w:rsidRPr="006766D1">
              <w:rPr>
                <w:color w:val="0070C0"/>
                <w:sz w:val="20"/>
                <w:szCs w:val="20"/>
              </w:rPr>
              <w:t>Baseline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ED3020"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5BF338"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8EA301"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103A47"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987242" w14:textId="77777777" w:rsidR="006C002F" w:rsidRPr="006766D1" w:rsidRDefault="006C002F" w:rsidP="0023448F">
            <w:pPr>
              <w:spacing w:after="240"/>
              <w:rPr>
                <w:color w:val="0070C0"/>
                <w:sz w:val="20"/>
                <w:szCs w:val="20"/>
              </w:rPr>
            </w:pPr>
            <w:r w:rsidRPr="006766D1">
              <w:rPr>
                <w:color w:val="0070C0"/>
                <w:sz w:val="20"/>
                <w:szCs w:val="20"/>
              </w:rPr>
              <w:t>X</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2643E39" w14:textId="77777777" w:rsidR="006C002F" w:rsidRPr="006766D1" w:rsidRDefault="006C002F" w:rsidP="0023448F">
            <w:pPr>
              <w:spacing w:after="240"/>
              <w:rPr>
                <w:color w:val="0070C0"/>
                <w:sz w:val="20"/>
                <w:szCs w:val="20"/>
              </w:rPr>
            </w:pPr>
            <w:r w:rsidRPr="006766D1">
              <w:rPr>
                <w:color w:val="0070C0"/>
                <w:sz w:val="20"/>
                <w:szCs w:val="20"/>
              </w:rPr>
              <w:t>X</w:t>
            </w:r>
          </w:p>
        </w:tc>
      </w:tr>
      <w:tr w:rsidR="006766D1" w:rsidRPr="006766D1" w14:paraId="1502DBA7" w14:textId="77777777" w:rsidTr="006C002F">
        <w:tc>
          <w:tcPr>
            <w:tcW w:w="3681" w:type="dxa"/>
            <w:tcBorders>
              <w:top w:val="single" w:sz="4" w:space="0" w:color="auto"/>
              <w:left w:val="single" w:sz="4" w:space="0" w:color="auto"/>
              <w:bottom w:val="single" w:sz="4" w:space="0" w:color="auto"/>
              <w:right w:val="single" w:sz="4" w:space="0" w:color="auto"/>
            </w:tcBorders>
            <w:shd w:val="clear" w:color="auto" w:fill="auto"/>
          </w:tcPr>
          <w:p w14:paraId="5E0F8A05" w14:textId="77777777" w:rsidR="006C002F" w:rsidRPr="006766D1" w:rsidRDefault="006C002F" w:rsidP="0023448F">
            <w:pPr>
              <w:spacing w:after="240"/>
              <w:rPr>
                <w:color w:val="0070C0"/>
                <w:sz w:val="20"/>
                <w:szCs w:val="20"/>
              </w:rPr>
            </w:pPr>
            <w:r w:rsidRPr="006766D1">
              <w:rPr>
                <w:color w:val="0070C0"/>
                <w:sz w:val="20"/>
                <w:szCs w:val="20"/>
              </w:rPr>
              <w:t xml:space="preserve">6 months from Baseline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2ECB3E"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37D2CE"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9EF509"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2B500E"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AB179B" w14:textId="77777777" w:rsidR="006C002F" w:rsidRPr="006766D1" w:rsidRDefault="006C002F" w:rsidP="0023448F">
            <w:pPr>
              <w:spacing w:after="240"/>
              <w:rPr>
                <w:color w:val="0070C0"/>
                <w:sz w:val="20"/>
                <w:szCs w:val="20"/>
              </w:rPr>
            </w:pPr>
            <w:r w:rsidRPr="006766D1">
              <w:rPr>
                <w:color w:val="0070C0"/>
                <w:sz w:val="20"/>
                <w:szCs w:val="20"/>
              </w:rPr>
              <w:t>X</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2B56C26" w14:textId="77777777" w:rsidR="006C002F" w:rsidRPr="006766D1" w:rsidRDefault="006C002F" w:rsidP="0023448F">
            <w:pPr>
              <w:spacing w:after="240"/>
              <w:rPr>
                <w:color w:val="0070C0"/>
                <w:sz w:val="20"/>
                <w:szCs w:val="20"/>
              </w:rPr>
            </w:pPr>
            <w:r w:rsidRPr="006766D1">
              <w:rPr>
                <w:color w:val="0070C0"/>
                <w:sz w:val="20"/>
                <w:szCs w:val="20"/>
              </w:rPr>
              <w:t>X</w:t>
            </w:r>
          </w:p>
        </w:tc>
      </w:tr>
      <w:tr w:rsidR="006766D1" w:rsidRPr="006766D1" w14:paraId="497E3737" w14:textId="77777777" w:rsidTr="006C002F">
        <w:tc>
          <w:tcPr>
            <w:tcW w:w="3681" w:type="dxa"/>
            <w:tcBorders>
              <w:top w:val="single" w:sz="4" w:space="0" w:color="auto"/>
              <w:left w:val="single" w:sz="4" w:space="0" w:color="auto"/>
              <w:bottom w:val="single" w:sz="4" w:space="0" w:color="auto"/>
              <w:right w:val="single" w:sz="4" w:space="0" w:color="auto"/>
            </w:tcBorders>
            <w:shd w:val="clear" w:color="auto" w:fill="auto"/>
          </w:tcPr>
          <w:p w14:paraId="29B15416" w14:textId="77777777" w:rsidR="006C002F" w:rsidRPr="006766D1" w:rsidRDefault="006C002F" w:rsidP="0023448F">
            <w:pPr>
              <w:spacing w:after="240"/>
              <w:rPr>
                <w:color w:val="0070C0"/>
                <w:sz w:val="20"/>
                <w:szCs w:val="20"/>
              </w:rPr>
            </w:pPr>
            <w:r w:rsidRPr="006766D1">
              <w:rPr>
                <w:color w:val="0070C0"/>
                <w:sz w:val="20"/>
                <w:szCs w:val="20"/>
              </w:rPr>
              <w:t xml:space="preserve">12 months from Baseline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F38F3C"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CAAFF7" w14:textId="77777777" w:rsidR="006C002F" w:rsidRPr="006766D1" w:rsidRDefault="006C002F" w:rsidP="0023448F">
            <w:pPr>
              <w:spacing w:after="240"/>
              <w:rPr>
                <w:color w:val="0070C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CD4EEE"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59BCC6" w14:textId="77777777" w:rsidR="006C002F" w:rsidRPr="006766D1" w:rsidRDefault="006C002F" w:rsidP="0023448F">
            <w:pPr>
              <w:spacing w:after="240"/>
              <w:rPr>
                <w:color w:val="0070C0"/>
                <w:sz w:val="20"/>
                <w:szCs w:val="20"/>
              </w:rPr>
            </w:pPr>
            <w:r w:rsidRPr="006766D1">
              <w:rPr>
                <w:color w:val="0070C0"/>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AC009A" w14:textId="77777777" w:rsidR="006C002F" w:rsidRPr="006766D1" w:rsidRDefault="006C002F" w:rsidP="0023448F">
            <w:pPr>
              <w:spacing w:after="240"/>
              <w:rPr>
                <w:color w:val="0070C0"/>
                <w:sz w:val="20"/>
                <w:szCs w:val="20"/>
              </w:rPr>
            </w:pPr>
            <w:r w:rsidRPr="006766D1">
              <w:rPr>
                <w:color w:val="0070C0"/>
                <w:sz w:val="20"/>
                <w:szCs w:val="20"/>
              </w:rPr>
              <w:t>X</w:t>
            </w: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79FD368" w14:textId="77777777" w:rsidR="006C002F" w:rsidRPr="006766D1" w:rsidRDefault="006C002F" w:rsidP="0023448F">
            <w:pPr>
              <w:spacing w:after="240"/>
              <w:rPr>
                <w:color w:val="0070C0"/>
                <w:sz w:val="20"/>
                <w:szCs w:val="20"/>
              </w:rPr>
            </w:pPr>
            <w:r w:rsidRPr="006766D1">
              <w:rPr>
                <w:color w:val="0070C0"/>
                <w:sz w:val="20"/>
                <w:szCs w:val="20"/>
              </w:rPr>
              <w:t>X</w:t>
            </w:r>
          </w:p>
        </w:tc>
      </w:tr>
    </w:tbl>
    <w:p w14:paraId="0A190B55" w14:textId="77777777" w:rsidR="006C002F" w:rsidRPr="00392956" w:rsidRDefault="006C002F" w:rsidP="00392956">
      <w:pPr>
        <w:rPr>
          <w:i/>
          <w:color w:val="0070C0"/>
          <w:sz w:val="20"/>
          <w:szCs w:val="20"/>
        </w:rPr>
      </w:pPr>
      <w:r w:rsidRPr="00392956">
        <w:rPr>
          <w:i/>
          <w:color w:val="0070C0"/>
          <w:sz w:val="20"/>
          <w:szCs w:val="20"/>
        </w:rPr>
        <w:t xml:space="preserve">BCAT-SF = The Brief Cognitive Assessment Tool Short Form </w:t>
      </w:r>
    </w:p>
    <w:p w14:paraId="7DD460E4" w14:textId="77777777" w:rsidR="006C002F" w:rsidRPr="00392956" w:rsidRDefault="006C002F" w:rsidP="00392956">
      <w:pPr>
        <w:rPr>
          <w:i/>
          <w:color w:val="0070C0"/>
          <w:sz w:val="20"/>
          <w:szCs w:val="20"/>
        </w:rPr>
      </w:pPr>
      <w:r w:rsidRPr="00392956">
        <w:rPr>
          <w:i/>
          <w:color w:val="0070C0"/>
          <w:sz w:val="20"/>
          <w:szCs w:val="20"/>
        </w:rPr>
        <w:t>SCID-5 = Structured Clinical Interview for DSM-5</w:t>
      </w:r>
    </w:p>
    <w:p w14:paraId="579600B0" w14:textId="77777777" w:rsidR="006C002F" w:rsidRPr="00392956" w:rsidRDefault="006C002F" w:rsidP="00392956">
      <w:pPr>
        <w:rPr>
          <w:i/>
          <w:color w:val="0070C0"/>
          <w:sz w:val="20"/>
          <w:szCs w:val="20"/>
        </w:rPr>
      </w:pPr>
      <w:r w:rsidRPr="00392956">
        <w:rPr>
          <w:i/>
          <w:color w:val="0070C0"/>
          <w:sz w:val="20"/>
          <w:szCs w:val="20"/>
        </w:rPr>
        <w:t>BDI-II = BECK Depression Inventory-II</w:t>
      </w:r>
    </w:p>
    <w:p w14:paraId="30A55580" w14:textId="77777777" w:rsidR="006C002F" w:rsidRPr="00392956" w:rsidRDefault="006C002F" w:rsidP="00392956">
      <w:pPr>
        <w:rPr>
          <w:i/>
          <w:color w:val="0070C0"/>
          <w:sz w:val="20"/>
          <w:szCs w:val="20"/>
        </w:rPr>
      </w:pPr>
      <w:r w:rsidRPr="00392956">
        <w:rPr>
          <w:i/>
          <w:color w:val="0070C0"/>
          <w:sz w:val="20"/>
          <w:szCs w:val="20"/>
        </w:rPr>
        <w:t>BAI = Beck Anxiety Inventory</w:t>
      </w:r>
    </w:p>
    <w:p w14:paraId="51CDE91D" w14:textId="77777777" w:rsidR="006C002F" w:rsidRPr="00392956" w:rsidRDefault="006C002F" w:rsidP="00392956">
      <w:pPr>
        <w:rPr>
          <w:i/>
          <w:color w:val="0070C0"/>
          <w:sz w:val="20"/>
          <w:szCs w:val="20"/>
        </w:rPr>
      </w:pPr>
      <w:r w:rsidRPr="00392956">
        <w:rPr>
          <w:i/>
          <w:color w:val="0070C0"/>
          <w:sz w:val="20"/>
          <w:szCs w:val="20"/>
        </w:rPr>
        <w:t xml:space="preserve">ASSIST = Alcohol, Smoking and Substance Involvement Screening Test </w:t>
      </w:r>
    </w:p>
    <w:p w14:paraId="6374E0AA" w14:textId="77777777" w:rsidR="006C002F" w:rsidRPr="00392956" w:rsidRDefault="006C002F" w:rsidP="00392956">
      <w:pPr>
        <w:rPr>
          <w:i/>
          <w:color w:val="0070C0"/>
          <w:sz w:val="20"/>
          <w:szCs w:val="20"/>
        </w:rPr>
      </w:pPr>
      <w:r w:rsidRPr="00392956">
        <w:rPr>
          <w:i/>
          <w:color w:val="0070C0"/>
          <w:sz w:val="20"/>
          <w:szCs w:val="20"/>
        </w:rPr>
        <w:t>QoL = Quality of Life</w:t>
      </w:r>
    </w:p>
    <w:p w14:paraId="15DBBF83" w14:textId="77777777" w:rsidR="006C002F" w:rsidRPr="006766D1" w:rsidRDefault="00D54E29" w:rsidP="0023448F">
      <w:pPr>
        <w:spacing w:after="240"/>
        <w:rPr>
          <w:color w:val="0070C0"/>
          <w:sz w:val="20"/>
          <w:szCs w:val="20"/>
        </w:rPr>
      </w:pPr>
      <w:r>
        <w:rPr>
          <w:color w:val="0070C0"/>
          <w:sz w:val="20"/>
          <w:szCs w:val="20"/>
        </w:rPr>
        <w:pict w14:anchorId="30DD6784">
          <v:rect id="_x0000_i1029" style="width:0;height:1.5pt" o:hralign="center" o:hrstd="t" o:hr="t" fillcolor="#a0a0a0" stroked="f"/>
        </w:pict>
      </w:r>
    </w:p>
    <w:p w14:paraId="2A4ED1B1" w14:textId="77777777" w:rsidR="006C002F" w:rsidRPr="00392956" w:rsidRDefault="006C002F" w:rsidP="0023448F">
      <w:pPr>
        <w:spacing w:after="240"/>
        <w:rPr>
          <w:i/>
          <w:color w:val="0070C0"/>
          <w:sz w:val="20"/>
          <w:szCs w:val="20"/>
        </w:rPr>
      </w:pPr>
      <w:r w:rsidRPr="00392956">
        <w:rPr>
          <w:i/>
          <w:color w:val="0070C0"/>
          <w:sz w:val="20"/>
          <w:szCs w:val="20"/>
          <w:u w:val="single"/>
        </w:rPr>
        <w:t>Example 3:</w:t>
      </w:r>
      <w:r w:rsidRPr="00392956">
        <w:rPr>
          <w:i/>
          <w:color w:val="0070C0"/>
          <w:sz w:val="20"/>
          <w:szCs w:val="20"/>
        </w:rPr>
        <w:t xml:space="preserve"> Differentiates between Routine assessments and Study specific assessments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7"/>
        <w:gridCol w:w="546"/>
        <w:gridCol w:w="547"/>
        <w:gridCol w:w="547"/>
        <w:gridCol w:w="547"/>
        <w:gridCol w:w="547"/>
        <w:gridCol w:w="547"/>
      </w:tblGrid>
      <w:tr w:rsidR="006766D1" w:rsidRPr="006766D1" w14:paraId="542723C6" w14:textId="77777777" w:rsidTr="006C002F">
        <w:tc>
          <w:tcPr>
            <w:tcW w:w="3667" w:type="dxa"/>
            <w:shd w:val="clear" w:color="auto" w:fill="auto"/>
          </w:tcPr>
          <w:p w14:paraId="2CCF499F"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b/>
                <w:color w:val="0070C0"/>
                <w:spacing w:val="-2"/>
                <w:sz w:val="20"/>
                <w:szCs w:val="20"/>
              </w:rPr>
              <w:t>Procedure</w:t>
            </w:r>
          </w:p>
        </w:tc>
        <w:tc>
          <w:tcPr>
            <w:tcW w:w="1640" w:type="dxa"/>
            <w:gridSpan w:val="3"/>
            <w:shd w:val="clear" w:color="auto" w:fill="auto"/>
          </w:tcPr>
          <w:p w14:paraId="274815D5"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Weeks</w:t>
            </w:r>
          </w:p>
        </w:tc>
        <w:tc>
          <w:tcPr>
            <w:tcW w:w="1641" w:type="dxa"/>
            <w:gridSpan w:val="3"/>
            <w:shd w:val="clear" w:color="auto" w:fill="auto"/>
          </w:tcPr>
          <w:p w14:paraId="137A4148"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Months</w:t>
            </w:r>
          </w:p>
        </w:tc>
      </w:tr>
      <w:tr w:rsidR="006766D1" w:rsidRPr="006766D1" w14:paraId="1E18FA8D" w14:textId="77777777" w:rsidTr="006C002F">
        <w:tc>
          <w:tcPr>
            <w:tcW w:w="3667" w:type="dxa"/>
            <w:shd w:val="clear" w:color="auto" w:fill="auto"/>
          </w:tcPr>
          <w:p w14:paraId="7C943ABE" w14:textId="77777777" w:rsidR="006C002F" w:rsidRPr="006766D1" w:rsidRDefault="006C002F" w:rsidP="0023448F">
            <w:pPr>
              <w:spacing w:after="240"/>
              <w:ind w:right="76"/>
              <w:jc w:val="both"/>
              <w:rPr>
                <w:rFonts w:eastAsia="Calibri"/>
                <w:color w:val="0070C0"/>
                <w:spacing w:val="-2"/>
                <w:sz w:val="20"/>
                <w:szCs w:val="20"/>
              </w:rPr>
            </w:pPr>
          </w:p>
        </w:tc>
        <w:tc>
          <w:tcPr>
            <w:tcW w:w="546" w:type="dxa"/>
            <w:shd w:val="clear" w:color="auto" w:fill="auto"/>
          </w:tcPr>
          <w:p w14:paraId="5D9E86BB"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0</w:t>
            </w:r>
          </w:p>
        </w:tc>
        <w:tc>
          <w:tcPr>
            <w:tcW w:w="547" w:type="dxa"/>
            <w:shd w:val="clear" w:color="auto" w:fill="auto"/>
          </w:tcPr>
          <w:p w14:paraId="25A38994"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1</w:t>
            </w:r>
          </w:p>
        </w:tc>
        <w:tc>
          <w:tcPr>
            <w:tcW w:w="547" w:type="dxa"/>
            <w:shd w:val="clear" w:color="auto" w:fill="auto"/>
          </w:tcPr>
          <w:p w14:paraId="0DE1BDD9"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2</w:t>
            </w:r>
          </w:p>
        </w:tc>
        <w:tc>
          <w:tcPr>
            <w:tcW w:w="547" w:type="dxa"/>
            <w:shd w:val="clear" w:color="auto" w:fill="auto"/>
          </w:tcPr>
          <w:p w14:paraId="283CE176"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3</w:t>
            </w:r>
          </w:p>
        </w:tc>
        <w:tc>
          <w:tcPr>
            <w:tcW w:w="547" w:type="dxa"/>
            <w:shd w:val="clear" w:color="auto" w:fill="auto"/>
          </w:tcPr>
          <w:p w14:paraId="42A2251D" w14:textId="77777777" w:rsidR="006C002F" w:rsidRPr="006766D1" w:rsidRDefault="006C002F" w:rsidP="0023448F">
            <w:pPr>
              <w:spacing w:after="240"/>
              <w:ind w:right="76"/>
              <w:jc w:val="center"/>
              <w:rPr>
                <w:rFonts w:eastAsia="Calibri"/>
                <w:color w:val="0070C0"/>
                <w:spacing w:val="-2"/>
                <w:sz w:val="20"/>
                <w:szCs w:val="20"/>
              </w:rPr>
            </w:pPr>
            <w:r w:rsidRPr="006766D1">
              <w:rPr>
                <w:rFonts w:eastAsia="Calibri"/>
                <w:color w:val="0070C0"/>
                <w:spacing w:val="-2"/>
                <w:sz w:val="20"/>
                <w:szCs w:val="20"/>
              </w:rPr>
              <w:t>6</w:t>
            </w:r>
          </w:p>
        </w:tc>
        <w:tc>
          <w:tcPr>
            <w:tcW w:w="547" w:type="dxa"/>
            <w:shd w:val="clear" w:color="auto" w:fill="auto"/>
          </w:tcPr>
          <w:p w14:paraId="61769AAE"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12</w:t>
            </w:r>
          </w:p>
        </w:tc>
      </w:tr>
      <w:tr w:rsidR="006766D1" w:rsidRPr="006766D1" w14:paraId="63947367" w14:textId="77777777" w:rsidTr="006C002F">
        <w:tc>
          <w:tcPr>
            <w:tcW w:w="3667" w:type="dxa"/>
            <w:shd w:val="clear" w:color="auto" w:fill="auto"/>
          </w:tcPr>
          <w:p w14:paraId="3F50B7EF"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 xml:space="preserve">RA: Screening </w:t>
            </w:r>
          </w:p>
        </w:tc>
        <w:tc>
          <w:tcPr>
            <w:tcW w:w="546" w:type="dxa"/>
            <w:shd w:val="clear" w:color="auto" w:fill="auto"/>
          </w:tcPr>
          <w:p w14:paraId="16AD14F5"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0909B946"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551563BB"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09FEAB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1FBD93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5C86341"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21CA8DC2" w14:textId="77777777" w:rsidTr="006C002F">
        <w:tc>
          <w:tcPr>
            <w:tcW w:w="3667" w:type="dxa"/>
            <w:shd w:val="clear" w:color="auto" w:fill="auto"/>
          </w:tcPr>
          <w:p w14:paraId="511C2F8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Inclusion/Exclusion</w:t>
            </w:r>
          </w:p>
        </w:tc>
        <w:tc>
          <w:tcPr>
            <w:tcW w:w="546" w:type="dxa"/>
            <w:shd w:val="clear" w:color="auto" w:fill="auto"/>
          </w:tcPr>
          <w:p w14:paraId="41572FB8"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48CE871A"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621C172"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806F37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DB67617"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6BDD3F19"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0498CFCF" w14:textId="77777777" w:rsidTr="006C002F">
        <w:tc>
          <w:tcPr>
            <w:tcW w:w="3667" w:type="dxa"/>
            <w:shd w:val="clear" w:color="auto" w:fill="auto"/>
          </w:tcPr>
          <w:p w14:paraId="72ACFFB3"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Informed Consent</w:t>
            </w:r>
          </w:p>
        </w:tc>
        <w:tc>
          <w:tcPr>
            <w:tcW w:w="546" w:type="dxa"/>
            <w:shd w:val="clear" w:color="auto" w:fill="auto"/>
          </w:tcPr>
          <w:p w14:paraId="71DA6704"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62AF015B"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6ED3F877"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54EFE976"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2DC3401"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24C3BF90"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440C507F" w14:textId="77777777" w:rsidTr="006C002F">
        <w:tc>
          <w:tcPr>
            <w:tcW w:w="3667" w:type="dxa"/>
            <w:shd w:val="clear" w:color="auto" w:fill="auto"/>
          </w:tcPr>
          <w:p w14:paraId="7568D92A"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Demographic data</w:t>
            </w:r>
          </w:p>
        </w:tc>
        <w:tc>
          <w:tcPr>
            <w:tcW w:w="546" w:type="dxa"/>
            <w:shd w:val="clear" w:color="auto" w:fill="auto"/>
          </w:tcPr>
          <w:p w14:paraId="52601D76"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4C5725C9"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6517BC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F05EFAF"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61C8F27A"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750B0D5B"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7D1ABE25" w14:textId="77777777" w:rsidTr="006C002F">
        <w:tc>
          <w:tcPr>
            <w:tcW w:w="3667" w:type="dxa"/>
            <w:shd w:val="clear" w:color="auto" w:fill="auto"/>
          </w:tcPr>
          <w:p w14:paraId="2778FC78"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Comorbidity questionnaires</w:t>
            </w:r>
          </w:p>
        </w:tc>
        <w:tc>
          <w:tcPr>
            <w:tcW w:w="546" w:type="dxa"/>
            <w:shd w:val="clear" w:color="auto" w:fill="auto"/>
          </w:tcPr>
          <w:p w14:paraId="677A4362"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587804DB"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F5F21E0"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FA33975"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3E0285A"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978DF4A"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78D3C137" w14:textId="77777777" w:rsidTr="006C002F">
        <w:tc>
          <w:tcPr>
            <w:tcW w:w="3667" w:type="dxa"/>
            <w:shd w:val="clear" w:color="auto" w:fill="auto"/>
          </w:tcPr>
          <w:p w14:paraId="05FD8E5A"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Clinical history</w:t>
            </w:r>
          </w:p>
        </w:tc>
        <w:tc>
          <w:tcPr>
            <w:tcW w:w="546" w:type="dxa"/>
            <w:shd w:val="clear" w:color="auto" w:fill="auto"/>
          </w:tcPr>
          <w:p w14:paraId="6B4ABE6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2D76651C"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2119CF1"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68BEA51C"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74D12206"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6132DE1"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6F8B0EB8" w14:textId="77777777" w:rsidTr="006C002F">
        <w:tc>
          <w:tcPr>
            <w:tcW w:w="3667" w:type="dxa"/>
            <w:shd w:val="clear" w:color="auto" w:fill="auto"/>
          </w:tcPr>
          <w:p w14:paraId="6EA848D3"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Current medications</w:t>
            </w:r>
          </w:p>
        </w:tc>
        <w:tc>
          <w:tcPr>
            <w:tcW w:w="546" w:type="dxa"/>
            <w:shd w:val="clear" w:color="auto" w:fill="auto"/>
          </w:tcPr>
          <w:p w14:paraId="48FEAB95"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6D094061"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6F7AD7F"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36C7961D"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21D69A1F"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0E36AF5"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609F3F8A" w14:textId="77777777" w:rsidTr="006C002F">
        <w:trPr>
          <w:trHeight w:val="283"/>
        </w:trPr>
        <w:tc>
          <w:tcPr>
            <w:tcW w:w="3667" w:type="dxa"/>
            <w:shd w:val="clear" w:color="auto" w:fill="auto"/>
          </w:tcPr>
          <w:p w14:paraId="44C0A141"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Physical examinations</w:t>
            </w:r>
          </w:p>
        </w:tc>
        <w:tc>
          <w:tcPr>
            <w:tcW w:w="546" w:type="dxa"/>
            <w:shd w:val="clear" w:color="auto" w:fill="auto"/>
          </w:tcPr>
          <w:p w14:paraId="2CF7108F"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vAlign w:val="center"/>
          </w:tcPr>
          <w:p w14:paraId="1D42FE8A"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2E2BBDA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5F16F752"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F1AEE37"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7317D43"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304E9F05" w14:textId="77777777" w:rsidTr="006C002F">
        <w:tc>
          <w:tcPr>
            <w:tcW w:w="3667" w:type="dxa"/>
            <w:shd w:val="clear" w:color="auto" w:fill="auto"/>
          </w:tcPr>
          <w:p w14:paraId="585586EB"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 xml:space="preserve">RA: Blood Investigations </w:t>
            </w:r>
          </w:p>
        </w:tc>
        <w:tc>
          <w:tcPr>
            <w:tcW w:w="546" w:type="dxa"/>
            <w:shd w:val="clear" w:color="auto" w:fill="auto"/>
          </w:tcPr>
          <w:p w14:paraId="6425D3E3"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vAlign w:val="center"/>
          </w:tcPr>
          <w:p w14:paraId="1A3EA899"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vAlign w:val="center"/>
          </w:tcPr>
          <w:p w14:paraId="70D6B618"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78149F9E"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4A3C55A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07ADC441"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r>
      <w:tr w:rsidR="006766D1" w:rsidRPr="006766D1" w14:paraId="11AF941B" w14:textId="77777777" w:rsidTr="006C002F">
        <w:tc>
          <w:tcPr>
            <w:tcW w:w="3667" w:type="dxa"/>
            <w:shd w:val="clear" w:color="auto" w:fill="auto"/>
          </w:tcPr>
          <w:p w14:paraId="53375F8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Skeletal Survey</w:t>
            </w:r>
          </w:p>
        </w:tc>
        <w:tc>
          <w:tcPr>
            <w:tcW w:w="546" w:type="dxa"/>
            <w:shd w:val="clear" w:color="auto" w:fill="auto"/>
          </w:tcPr>
          <w:p w14:paraId="0E57A5CB"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53800CA0"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72713295"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7BAE83DF"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vAlign w:val="center"/>
          </w:tcPr>
          <w:p w14:paraId="71060B0E"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FE2FA78"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5BC02164" w14:textId="77777777" w:rsidTr="006C002F">
        <w:tc>
          <w:tcPr>
            <w:tcW w:w="3667" w:type="dxa"/>
            <w:shd w:val="clear" w:color="auto" w:fill="auto"/>
          </w:tcPr>
          <w:p w14:paraId="17D1805D"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Urine</w:t>
            </w:r>
          </w:p>
        </w:tc>
        <w:tc>
          <w:tcPr>
            <w:tcW w:w="546" w:type="dxa"/>
            <w:shd w:val="clear" w:color="auto" w:fill="auto"/>
          </w:tcPr>
          <w:p w14:paraId="5B363E3C"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vAlign w:val="center"/>
          </w:tcPr>
          <w:p w14:paraId="4AFE647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C609C1F"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1520CE8"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3C5EA3D"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5AB7E459"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528ADC28" w14:textId="77777777" w:rsidTr="006C002F">
        <w:tc>
          <w:tcPr>
            <w:tcW w:w="3667" w:type="dxa"/>
            <w:shd w:val="clear" w:color="auto" w:fill="auto"/>
          </w:tcPr>
          <w:p w14:paraId="74CDEB37"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RA: Bone Marrow Studies</w:t>
            </w:r>
          </w:p>
        </w:tc>
        <w:tc>
          <w:tcPr>
            <w:tcW w:w="546" w:type="dxa"/>
            <w:shd w:val="clear" w:color="auto" w:fill="auto"/>
          </w:tcPr>
          <w:p w14:paraId="1AC5A0C8"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2AB5DF9D"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1E506467"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D287925"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64BC3CFB"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247C6066"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695AB566" w14:textId="77777777" w:rsidTr="006C002F">
        <w:tc>
          <w:tcPr>
            <w:tcW w:w="3667" w:type="dxa"/>
            <w:shd w:val="clear" w:color="auto" w:fill="auto"/>
          </w:tcPr>
          <w:p w14:paraId="342CBFBA"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Nerve Conduction/EMG^</w:t>
            </w:r>
          </w:p>
        </w:tc>
        <w:tc>
          <w:tcPr>
            <w:tcW w:w="546" w:type="dxa"/>
            <w:shd w:val="clear" w:color="auto" w:fill="auto"/>
            <w:vAlign w:val="center"/>
          </w:tcPr>
          <w:p w14:paraId="33C40A3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02C8393F"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5648DCE2"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444EB062"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9D167C3"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1186543F"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08964FBD" w14:textId="77777777" w:rsidTr="006C002F">
        <w:tc>
          <w:tcPr>
            <w:tcW w:w="3667" w:type="dxa"/>
            <w:shd w:val="clear" w:color="auto" w:fill="auto"/>
          </w:tcPr>
          <w:p w14:paraId="57EDF2F4"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Lumbar Puncture/CSF*</w:t>
            </w:r>
          </w:p>
        </w:tc>
        <w:tc>
          <w:tcPr>
            <w:tcW w:w="546" w:type="dxa"/>
            <w:shd w:val="clear" w:color="auto" w:fill="auto"/>
            <w:vAlign w:val="center"/>
          </w:tcPr>
          <w:p w14:paraId="5E8E5FDE"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vAlign w:val="center"/>
          </w:tcPr>
          <w:p w14:paraId="1700B0B3"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0878FD5"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3BA598D3"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5AE4A434" w14:textId="77777777" w:rsidR="006C002F" w:rsidRPr="006766D1" w:rsidRDefault="006C002F" w:rsidP="0023448F">
            <w:pPr>
              <w:spacing w:after="240"/>
              <w:ind w:right="76"/>
              <w:jc w:val="both"/>
              <w:rPr>
                <w:rFonts w:eastAsia="Calibri"/>
                <w:color w:val="0070C0"/>
                <w:spacing w:val="-2"/>
                <w:sz w:val="20"/>
                <w:szCs w:val="20"/>
              </w:rPr>
            </w:pPr>
          </w:p>
        </w:tc>
        <w:tc>
          <w:tcPr>
            <w:tcW w:w="547" w:type="dxa"/>
            <w:shd w:val="clear" w:color="auto" w:fill="auto"/>
          </w:tcPr>
          <w:p w14:paraId="107C38A8" w14:textId="77777777" w:rsidR="006C002F" w:rsidRPr="006766D1" w:rsidRDefault="006C002F" w:rsidP="0023448F">
            <w:pPr>
              <w:spacing w:after="240"/>
              <w:ind w:right="76"/>
              <w:jc w:val="both"/>
              <w:rPr>
                <w:rFonts w:eastAsia="Calibri"/>
                <w:color w:val="0070C0"/>
                <w:spacing w:val="-2"/>
                <w:sz w:val="20"/>
                <w:szCs w:val="20"/>
              </w:rPr>
            </w:pPr>
          </w:p>
        </w:tc>
      </w:tr>
      <w:tr w:rsidR="006766D1" w:rsidRPr="006766D1" w14:paraId="77E24382" w14:textId="77777777" w:rsidTr="006C002F">
        <w:tc>
          <w:tcPr>
            <w:tcW w:w="3667" w:type="dxa"/>
            <w:shd w:val="clear" w:color="auto" w:fill="auto"/>
          </w:tcPr>
          <w:p w14:paraId="097DBCD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t>SA: Pain Questionnaires</w:t>
            </w:r>
          </w:p>
        </w:tc>
        <w:tc>
          <w:tcPr>
            <w:tcW w:w="546" w:type="dxa"/>
            <w:shd w:val="clear" w:color="auto" w:fill="auto"/>
            <w:vAlign w:val="center"/>
          </w:tcPr>
          <w:p w14:paraId="37C11F0D"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06D10500"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1BB98B39"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381EC25B"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0F12DCD3"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c>
          <w:tcPr>
            <w:tcW w:w="547" w:type="dxa"/>
            <w:shd w:val="clear" w:color="auto" w:fill="auto"/>
          </w:tcPr>
          <w:p w14:paraId="61AE543B" w14:textId="77777777" w:rsidR="006C002F" w:rsidRPr="006766D1" w:rsidRDefault="006C002F" w:rsidP="0023448F">
            <w:pPr>
              <w:spacing w:after="240"/>
              <w:ind w:right="76"/>
              <w:jc w:val="both"/>
              <w:rPr>
                <w:rFonts w:eastAsia="Calibri"/>
                <w:color w:val="0070C0"/>
                <w:spacing w:val="-2"/>
                <w:sz w:val="20"/>
                <w:szCs w:val="20"/>
              </w:rPr>
            </w:pPr>
            <w:r w:rsidRPr="006766D1">
              <w:rPr>
                <w:rFonts w:eastAsia="Calibri"/>
                <w:color w:val="0070C0"/>
                <w:spacing w:val="-2"/>
                <w:sz w:val="20"/>
                <w:szCs w:val="20"/>
              </w:rPr>
              <w:sym w:font="Wingdings" w:char="F0FC"/>
            </w:r>
          </w:p>
        </w:tc>
      </w:tr>
    </w:tbl>
    <w:p w14:paraId="3E44B788" w14:textId="77777777" w:rsidR="006C002F" w:rsidRPr="00392956" w:rsidRDefault="006C002F" w:rsidP="00392956">
      <w:pPr>
        <w:ind w:right="76"/>
        <w:rPr>
          <w:rFonts w:eastAsia="Calibri"/>
          <w:i/>
          <w:color w:val="0070C0"/>
          <w:spacing w:val="-2"/>
          <w:sz w:val="20"/>
          <w:szCs w:val="20"/>
        </w:rPr>
      </w:pPr>
      <w:r w:rsidRPr="00392956">
        <w:rPr>
          <w:rFonts w:eastAsia="Calibri"/>
          <w:i/>
          <w:color w:val="0070C0"/>
          <w:spacing w:val="-2"/>
          <w:sz w:val="20"/>
          <w:szCs w:val="20"/>
        </w:rPr>
        <w:t>RA = routine assessment; SA = study assessment</w:t>
      </w:r>
    </w:p>
    <w:p w14:paraId="6D41A60F" w14:textId="77777777" w:rsidR="006C002F" w:rsidRPr="00392956" w:rsidRDefault="006C002F" w:rsidP="00392956">
      <w:pPr>
        <w:ind w:right="76"/>
        <w:rPr>
          <w:rFonts w:eastAsia="Calibri"/>
          <w:i/>
          <w:color w:val="0070C0"/>
          <w:spacing w:val="-2"/>
          <w:sz w:val="20"/>
          <w:szCs w:val="20"/>
        </w:rPr>
      </w:pPr>
      <w:r w:rsidRPr="00392956">
        <w:rPr>
          <w:rFonts w:eastAsia="Calibri"/>
          <w:i/>
          <w:color w:val="0070C0"/>
          <w:spacing w:val="-2"/>
          <w:sz w:val="20"/>
          <w:szCs w:val="20"/>
        </w:rPr>
        <w:t xml:space="preserve">^EMG: Electromyography; </w:t>
      </w:r>
    </w:p>
    <w:p w14:paraId="0A8C7C7F" w14:textId="77777777" w:rsidR="006C002F" w:rsidRPr="00392956" w:rsidRDefault="006C002F" w:rsidP="00392956">
      <w:pPr>
        <w:ind w:right="76"/>
        <w:rPr>
          <w:rFonts w:eastAsia="Calibri"/>
          <w:i/>
          <w:color w:val="0070C0"/>
          <w:spacing w:val="-2"/>
          <w:sz w:val="20"/>
          <w:szCs w:val="20"/>
        </w:rPr>
      </w:pPr>
      <w:r w:rsidRPr="00392956">
        <w:rPr>
          <w:rFonts w:eastAsia="Calibri"/>
          <w:i/>
          <w:color w:val="0070C0"/>
          <w:spacing w:val="-2"/>
          <w:sz w:val="20"/>
          <w:szCs w:val="20"/>
        </w:rPr>
        <w:t>*if abnormal nerve conduction study results</w:t>
      </w:r>
    </w:p>
    <w:p w14:paraId="4A90CF1B" w14:textId="77777777" w:rsidR="006C002F" w:rsidRPr="006766D1" w:rsidRDefault="006C002F" w:rsidP="0023448F">
      <w:pPr>
        <w:spacing w:after="240"/>
        <w:rPr>
          <w:color w:val="0070C0"/>
          <w:sz w:val="20"/>
          <w:szCs w:val="20"/>
        </w:rPr>
      </w:pPr>
    </w:p>
    <w:p w14:paraId="306616C7" w14:textId="288762B1" w:rsidR="006C002F" w:rsidRPr="00392956" w:rsidRDefault="006C002F" w:rsidP="0023448F">
      <w:pPr>
        <w:keepNext/>
        <w:spacing w:before="240" w:after="240"/>
        <w:outlineLvl w:val="0"/>
        <w:rPr>
          <w:b/>
          <w:bCs/>
          <w:i/>
          <w:color w:val="0070C0"/>
          <w:kern w:val="32"/>
          <w:sz w:val="20"/>
          <w:szCs w:val="20"/>
        </w:rPr>
      </w:pPr>
      <w:r w:rsidRPr="006766D1">
        <w:rPr>
          <w:b/>
          <w:bCs/>
          <w:color w:val="0070C0"/>
          <w:kern w:val="32"/>
          <w:sz w:val="20"/>
          <w:szCs w:val="20"/>
          <w:lang w:eastAsia="en-US"/>
        </w:rPr>
        <w:br w:type="page"/>
      </w:r>
      <w:bookmarkStart w:id="8" w:name="_Toc472591529"/>
      <w:r w:rsidRPr="00392956">
        <w:rPr>
          <w:b/>
          <w:bCs/>
          <w:i/>
          <w:color w:val="0070C0"/>
          <w:kern w:val="32"/>
          <w:sz w:val="20"/>
          <w:szCs w:val="20"/>
        </w:rPr>
        <w:t>Appendix D: Send</w:t>
      </w:r>
      <w:r w:rsidR="00013E21">
        <w:rPr>
          <w:b/>
          <w:bCs/>
          <w:i/>
          <w:color w:val="0070C0"/>
          <w:kern w:val="32"/>
          <w:sz w:val="20"/>
          <w:szCs w:val="20"/>
        </w:rPr>
        <w:t>ing a file via Lync (Section 6.3.3</w:t>
      </w:r>
      <w:r w:rsidRPr="00392956">
        <w:rPr>
          <w:b/>
          <w:bCs/>
          <w:i/>
          <w:color w:val="0070C0"/>
          <w:kern w:val="32"/>
          <w:sz w:val="20"/>
          <w:szCs w:val="20"/>
        </w:rPr>
        <w:t>)</w:t>
      </w:r>
    </w:p>
    <w:p w14:paraId="57848D35" w14:textId="77777777" w:rsidR="006C002F" w:rsidRPr="00392956" w:rsidRDefault="006C002F" w:rsidP="0023448F">
      <w:pPr>
        <w:numPr>
          <w:ilvl w:val="0"/>
          <w:numId w:val="21"/>
        </w:numPr>
        <w:spacing w:after="240"/>
        <w:rPr>
          <w:i/>
          <w:color w:val="0070C0"/>
          <w:sz w:val="20"/>
          <w:szCs w:val="20"/>
        </w:rPr>
      </w:pPr>
      <w:r w:rsidRPr="00392956">
        <w:rPr>
          <w:b/>
          <w:i/>
          <w:color w:val="0070C0"/>
          <w:sz w:val="20"/>
          <w:szCs w:val="20"/>
        </w:rPr>
        <w:t>Lync</w:t>
      </w:r>
      <w:r w:rsidRPr="00392956">
        <w:rPr>
          <w:i/>
          <w:color w:val="0070C0"/>
          <w:sz w:val="20"/>
          <w:szCs w:val="20"/>
        </w:rPr>
        <w:t xml:space="preserve"> provides a secure method for internal transfer of files up to 4 GB. This size </w:t>
      </w:r>
      <w:r w:rsidR="00AA57CD" w:rsidRPr="00392956">
        <w:rPr>
          <w:i/>
          <w:color w:val="0070C0"/>
          <w:sz w:val="20"/>
          <w:szCs w:val="20"/>
        </w:rPr>
        <w:t>files</w:t>
      </w:r>
      <w:r w:rsidRPr="00392956">
        <w:rPr>
          <w:i/>
          <w:color w:val="0070C0"/>
          <w:sz w:val="20"/>
          <w:szCs w:val="20"/>
        </w:rPr>
        <w:t xml:space="preserve"> should be more </w:t>
      </w:r>
      <w:r w:rsidR="00AA57CD" w:rsidRPr="00392956">
        <w:rPr>
          <w:i/>
          <w:color w:val="0070C0"/>
          <w:sz w:val="20"/>
          <w:szCs w:val="20"/>
        </w:rPr>
        <w:t>than</w:t>
      </w:r>
      <w:r w:rsidRPr="00392956">
        <w:rPr>
          <w:i/>
          <w:color w:val="0070C0"/>
          <w:sz w:val="20"/>
          <w:szCs w:val="20"/>
        </w:rPr>
        <w:t xml:space="preserve"> adequate for the majority of staff needs. </w:t>
      </w:r>
    </w:p>
    <w:p w14:paraId="132A1DF2" w14:textId="77777777" w:rsidR="006C002F" w:rsidRPr="00392956" w:rsidRDefault="006C002F" w:rsidP="0023448F">
      <w:pPr>
        <w:numPr>
          <w:ilvl w:val="0"/>
          <w:numId w:val="21"/>
        </w:numPr>
        <w:spacing w:after="240"/>
        <w:rPr>
          <w:i/>
          <w:color w:val="0070C0"/>
          <w:sz w:val="20"/>
          <w:szCs w:val="20"/>
        </w:rPr>
      </w:pPr>
      <w:r w:rsidRPr="00392956">
        <w:rPr>
          <w:i/>
          <w:color w:val="0070C0"/>
          <w:sz w:val="20"/>
          <w:szCs w:val="20"/>
        </w:rPr>
        <w:t xml:space="preserve">Consider password protecting the excel file for confidential data. </w:t>
      </w:r>
    </w:p>
    <w:p w14:paraId="51CB91C6" w14:textId="77777777" w:rsidR="006C002F" w:rsidRPr="00392956" w:rsidRDefault="006C002F" w:rsidP="0023448F">
      <w:pPr>
        <w:numPr>
          <w:ilvl w:val="0"/>
          <w:numId w:val="21"/>
        </w:numPr>
        <w:spacing w:after="240"/>
        <w:rPr>
          <w:i/>
          <w:color w:val="0070C0"/>
          <w:sz w:val="20"/>
          <w:szCs w:val="20"/>
        </w:rPr>
      </w:pPr>
      <w:r w:rsidRPr="00392956">
        <w:rPr>
          <w:i/>
          <w:color w:val="0070C0"/>
          <w:sz w:val="20"/>
          <w:szCs w:val="20"/>
        </w:rPr>
        <w:t>It is also recommended you compress large files to a zipped file.</w:t>
      </w:r>
    </w:p>
    <w:p w14:paraId="09A43000" w14:textId="77777777" w:rsidR="006C002F" w:rsidRPr="00392956" w:rsidRDefault="006C002F" w:rsidP="0023448F">
      <w:pPr>
        <w:spacing w:after="240"/>
        <w:rPr>
          <w:b/>
          <w:bCs/>
          <w:i/>
          <w:color w:val="0070C0"/>
          <w:sz w:val="20"/>
          <w:szCs w:val="20"/>
          <w:u w:val="single"/>
        </w:rPr>
      </w:pPr>
    </w:p>
    <w:p w14:paraId="7AD22605" w14:textId="77777777" w:rsidR="006C002F" w:rsidRPr="00392956" w:rsidRDefault="006C002F" w:rsidP="0023448F">
      <w:pPr>
        <w:spacing w:after="240"/>
        <w:rPr>
          <w:b/>
          <w:bCs/>
          <w:i/>
          <w:color w:val="0070C0"/>
          <w:sz w:val="20"/>
          <w:szCs w:val="20"/>
          <w:u w:val="single"/>
        </w:rPr>
      </w:pPr>
      <w:r w:rsidRPr="00392956">
        <w:rPr>
          <w:b/>
          <w:bCs/>
          <w:i/>
          <w:color w:val="0070C0"/>
          <w:sz w:val="20"/>
          <w:szCs w:val="20"/>
          <w:u w:val="single"/>
        </w:rPr>
        <w:t>1. Compressing the file</w:t>
      </w:r>
    </w:p>
    <w:p w14:paraId="6B098C98" w14:textId="77777777" w:rsidR="006C002F" w:rsidRPr="00392956" w:rsidRDefault="006C002F" w:rsidP="00392956">
      <w:pPr>
        <w:rPr>
          <w:i/>
          <w:color w:val="0070C0"/>
          <w:sz w:val="20"/>
          <w:szCs w:val="20"/>
        </w:rPr>
      </w:pPr>
      <w:r w:rsidRPr="00392956">
        <w:rPr>
          <w:i/>
          <w:color w:val="0070C0"/>
          <w:sz w:val="20"/>
          <w:szCs w:val="20"/>
        </w:rPr>
        <w:t>1.1. Right-click on the file in the explorer window, click Send to, then Compressed (zipped) folder</w:t>
      </w:r>
    </w:p>
    <w:p w14:paraId="686389F1" w14:textId="77777777" w:rsidR="006C002F" w:rsidRPr="006766D1" w:rsidRDefault="006C002F" w:rsidP="0023448F">
      <w:pPr>
        <w:spacing w:after="240"/>
        <w:rPr>
          <w:color w:val="0070C0"/>
          <w:sz w:val="20"/>
          <w:szCs w:val="20"/>
        </w:rPr>
      </w:pPr>
      <w:r w:rsidRPr="006766D1">
        <w:rPr>
          <w:noProof/>
          <w:color w:val="0070C0"/>
          <w:sz w:val="20"/>
          <w:szCs w:val="20"/>
        </w:rPr>
        <mc:AlternateContent>
          <mc:Choice Requires="wps">
            <w:drawing>
              <wp:anchor distT="0" distB="0" distL="114300" distR="114300" simplePos="0" relativeHeight="251720704" behindDoc="0" locked="0" layoutInCell="1" allowOverlap="1" wp14:anchorId="6C34956E" wp14:editId="38559166">
                <wp:simplePos x="0" y="0"/>
                <wp:positionH relativeFrom="column">
                  <wp:posOffset>-1270</wp:posOffset>
                </wp:positionH>
                <wp:positionV relativeFrom="paragraph">
                  <wp:posOffset>129540</wp:posOffset>
                </wp:positionV>
                <wp:extent cx="4331970" cy="2573655"/>
                <wp:effectExtent l="5715" t="9525" r="5715"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2573655"/>
                        </a:xfrm>
                        <a:prstGeom prst="rect">
                          <a:avLst/>
                        </a:prstGeom>
                        <a:solidFill>
                          <a:srgbClr val="FFFFFF"/>
                        </a:solidFill>
                        <a:ln w="9525">
                          <a:solidFill>
                            <a:srgbClr val="000000"/>
                          </a:solidFill>
                          <a:miter lim="800000"/>
                          <a:headEnd/>
                          <a:tailEnd/>
                        </a:ln>
                      </wps:spPr>
                      <wps:txbx>
                        <w:txbxContent>
                          <w:p w14:paraId="5DA567DD" w14:textId="77777777" w:rsidR="00166FEF" w:rsidRDefault="00166FEF" w:rsidP="006C002F">
                            <w:r w:rsidRPr="00153DA6">
                              <w:rPr>
                                <w:noProof/>
                              </w:rPr>
                              <w:drawing>
                                <wp:inline distT="0" distB="0" distL="0" distR="0" wp14:anchorId="225BF9B5" wp14:editId="3D875DCF">
                                  <wp:extent cx="413766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7660" cy="2476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C34956E" id="Text Box 9" o:spid="_x0000_s1052" type="#_x0000_t202" style="position:absolute;margin-left:-.1pt;margin-top:10.2pt;width:341.1pt;height:202.6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">
                <v:textbox style="mso-fit-shape-to-text:t">
                  <w:txbxContent>
                    <w:p w14:paraId="5DA567DD" w14:textId="77777777" w:rsidR="00166FEF" w:rsidRDefault="00166FEF" w:rsidP="006C002F">
                      <w:r w:rsidRPr="00153DA6">
                        <w:rPr>
                          <w:noProof/>
                        </w:rPr>
                        <w:drawing>
                          <wp:inline distT="0" distB="0" distL="0" distR="0" wp14:anchorId="225BF9B5" wp14:editId="3D875DCF">
                            <wp:extent cx="4137660"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7660" cy="2476500"/>
                                    </a:xfrm>
                                    <a:prstGeom prst="rect">
                                      <a:avLst/>
                                    </a:prstGeom>
                                    <a:noFill/>
                                    <a:ln>
                                      <a:noFill/>
                                    </a:ln>
                                  </pic:spPr>
                                </pic:pic>
                              </a:graphicData>
                            </a:graphic>
                          </wp:inline>
                        </w:drawing>
                      </w:r>
                    </w:p>
                  </w:txbxContent>
                </v:textbox>
              </v:shape>
            </w:pict>
          </mc:Fallback>
        </mc:AlternateContent>
      </w:r>
    </w:p>
    <w:p w14:paraId="4DAFE3F4" w14:textId="77777777" w:rsidR="006C002F" w:rsidRPr="006766D1" w:rsidRDefault="006C002F" w:rsidP="0023448F">
      <w:pPr>
        <w:spacing w:after="240"/>
        <w:rPr>
          <w:color w:val="0070C0"/>
          <w:sz w:val="20"/>
          <w:szCs w:val="20"/>
        </w:rPr>
      </w:pPr>
    </w:p>
    <w:p w14:paraId="6FC8D5B7" w14:textId="77777777" w:rsidR="006C002F" w:rsidRPr="006766D1" w:rsidRDefault="006C002F" w:rsidP="0023448F">
      <w:pPr>
        <w:spacing w:after="240"/>
        <w:rPr>
          <w:color w:val="0070C0"/>
          <w:sz w:val="20"/>
          <w:szCs w:val="20"/>
        </w:rPr>
      </w:pPr>
    </w:p>
    <w:p w14:paraId="06BBB1AA" w14:textId="77777777" w:rsidR="006C002F" w:rsidRPr="006766D1" w:rsidRDefault="006C002F" w:rsidP="0023448F">
      <w:pPr>
        <w:spacing w:after="240"/>
        <w:rPr>
          <w:color w:val="0070C0"/>
          <w:sz w:val="20"/>
          <w:szCs w:val="20"/>
        </w:rPr>
      </w:pPr>
    </w:p>
    <w:p w14:paraId="699B74B0" w14:textId="77777777" w:rsidR="006C002F" w:rsidRPr="006766D1" w:rsidRDefault="006C002F" w:rsidP="0023448F">
      <w:pPr>
        <w:spacing w:after="240"/>
        <w:rPr>
          <w:color w:val="0070C0"/>
          <w:sz w:val="20"/>
          <w:szCs w:val="20"/>
        </w:rPr>
      </w:pPr>
    </w:p>
    <w:p w14:paraId="0BD86B0B" w14:textId="77777777" w:rsidR="006C002F" w:rsidRPr="006766D1" w:rsidRDefault="006C002F" w:rsidP="0023448F">
      <w:pPr>
        <w:spacing w:after="240"/>
        <w:rPr>
          <w:color w:val="0070C0"/>
          <w:sz w:val="20"/>
          <w:szCs w:val="20"/>
        </w:rPr>
      </w:pPr>
    </w:p>
    <w:p w14:paraId="088F3614" w14:textId="77777777" w:rsidR="006C002F" w:rsidRPr="006766D1" w:rsidRDefault="006C002F" w:rsidP="0023448F">
      <w:pPr>
        <w:spacing w:after="240"/>
        <w:rPr>
          <w:color w:val="0070C0"/>
          <w:sz w:val="20"/>
          <w:szCs w:val="20"/>
        </w:rPr>
      </w:pPr>
    </w:p>
    <w:p w14:paraId="791A4FC4" w14:textId="77777777" w:rsidR="006C002F" w:rsidRPr="006766D1" w:rsidRDefault="006C002F" w:rsidP="0023448F">
      <w:pPr>
        <w:spacing w:after="240"/>
        <w:rPr>
          <w:color w:val="0070C0"/>
          <w:sz w:val="20"/>
          <w:szCs w:val="20"/>
        </w:rPr>
      </w:pPr>
    </w:p>
    <w:p w14:paraId="0172FC61" w14:textId="77777777" w:rsidR="006C002F" w:rsidRPr="006766D1" w:rsidRDefault="006C002F" w:rsidP="0023448F">
      <w:pPr>
        <w:spacing w:after="240"/>
        <w:rPr>
          <w:color w:val="0070C0"/>
          <w:sz w:val="20"/>
          <w:szCs w:val="20"/>
        </w:rPr>
      </w:pPr>
    </w:p>
    <w:p w14:paraId="3348D78D" w14:textId="77777777" w:rsidR="006C002F" w:rsidRPr="006766D1" w:rsidRDefault="006C002F" w:rsidP="0023448F">
      <w:pPr>
        <w:spacing w:after="240"/>
        <w:rPr>
          <w:color w:val="0070C0"/>
          <w:sz w:val="20"/>
          <w:szCs w:val="20"/>
        </w:rPr>
      </w:pPr>
    </w:p>
    <w:p w14:paraId="0C820C8D" w14:textId="77777777" w:rsidR="00392956" w:rsidRDefault="006C002F" w:rsidP="00392956">
      <w:pPr>
        <w:rPr>
          <w:i/>
          <w:color w:val="0070C0"/>
          <w:sz w:val="20"/>
          <w:szCs w:val="20"/>
        </w:rPr>
      </w:pPr>
      <w:r w:rsidRPr="00392956">
        <w:rPr>
          <w:i/>
          <w:color w:val="0070C0"/>
          <w:sz w:val="20"/>
          <w:szCs w:val="20"/>
        </w:rPr>
        <w:t>1.2. A Zipped file will be created</w:t>
      </w:r>
    </w:p>
    <w:p w14:paraId="74283168" w14:textId="77777777" w:rsidR="006C002F" w:rsidRPr="006766D1" w:rsidRDefault="006C002F" w:rsidP="00392956">
      <w:pPr>
        <w:spacing w:after="240"/>
        <w:rPr>
          <w:color w:val="0070C0"/>
          <w:sz w:val="20"/>
          <w:szCs w:val="20"/>
        </w:rPr>
      </w:pPr>
      <w:r w:rsidRPr="006766D1">
        <w:rPr>
          <w:noProof/>
          <w:color w:val="0070C0"/>
          <w:sz w:val="20"/>
          <w:szCs w:val="20"/>
        </w:rPr>
        <mc:AlternateContent>
          <mc:Choice Requires="wps">
            <w:drawing>
              <wp:anchor distT="0" distB="0" distL="114300" distR="114300" simplePos="0" relativeHeight="251721728" behindDoc="0" locked="0" layoutInCell="1" allowOverlap="1" wp14:anchorId="45B7DA62" wp14:editId="3941C3C2">
                <wp:simplePos x="0" y="0"/>
                <wp:positionH relativeFrom="column">
                  <wp:posOffset>-1270</wp:posOffset>
                </wp:positionH>
                <wp:positionV relativeFrom="paragraph">
                  <wp:posOffset>119380</wp:posOffset>
                </wp:positionV>
                <wp:extent cx="5397500" cy="1181735"/>
                <wp:effectExtent l="5715" t="11430" r="698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181735"/>
                        </a:xfrm>
                        <a:prstGeom prst="rect">
                          <a:avLst/>
                        </a:prstGeom>
                        <a:solidFill>
                          <a:srgbClr val="FFFFFF"/>
                        </a:solidFill>
                        <a:ln w="9525">
                          <a:solidFill>
                            <a:srgbClr val="000000"/>
                          </a:solidFill>
                          <a:miter lim="800000"/>
                          <a:headEnd/>
                          <a:tailEnd/>
                        </a:ln>
                      </wps:spPr>
                      <wps:txbx>
                        <w:txbxContent>
                          <w:p w14:paraId="4A18F8D3" w14:textId="77777777" w:rsidR="00166FEF" w:rsidRDefault="00166FEF" w:rsidP="006C002F">
                            <w:r w:rsidRPr="00153DA6">
                              <w:rPr>
                                <w:noProof/>
                              </w:rPr>
                              <w:drawing>
                                <wp:inline distT="0" distB="0" distL="0" distR="0" wp14:anchorId="0D26ABDD" wp14:editId="1F9BF2B6">
                                  <wp:extent cx="5204460" cy="1082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4460" cy="1082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B7DA62" id="Text Box 7" o:spid="_x0000_s1053" type="#_x0000_t202" style="position:absolute;margin-left:-.1pt;margin-top:9.4pt;width:425pt;height:93.0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">
                <v:textbox style="mso-fit-shape-to-text:t">
                  <w:txbxContent>
                    <w:p w14:paraId="4A18F8D3" w14:textId="77777777" w:rsidR="00166FEF" w:rsidRDefault="00166FEF" w:rsidP="006C002F">
                      <w:r w:rsidRPr="00153DA6">
                        <w:rPr>
                          <w:noProof/>
                        </w:rPr>
                        <w:drawing>
                          <wp:inline distT="0" distB="0" distL="0" distR="0" wp14:anchorId="0D26ABDD" wp14:editId="1F9BF2B6">
                            <wp:extent cx="5204460" cy="1082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1082040"/>
                                    </a:xfrm>
                                    <a:prstGeom prst="rect">
                                      <a:avLst/>
                                    </a:prstGeom>
                                    <a:noFill/>
                                    <a:ln>
                                      <a:noFill/>
                                    </a:ln>
                                  </pic:spPr>
                                </pic:pic>
                              </a:graphicData>
                            </a:graphic>
                          </wp:inline>
                        </w:drawing>
                      </w:r>
                    </w:p>
                  </w:txbxContent>
                </v:textbox>
              </v:shape>
            </w:pict>
          </mc:Fallback>
        </mc:AlternateContent>
      </w:r>
    </w:p>
    <w:p w14:paraId="44FC6378" w14:textId="77777777" w:rsidR="006C002F" w:rsidRPr="006766D1" w:rsidRDefault="006C002F" w:rsidP="0023448F">
      <w:pPr>
        <w:spacing w:after="240"/>
        <w:rPr>
          <w:color w:val="0070C0"/>
          <w:sz w:val="20"/>
          <w:szCs w:val="20"/>
        </w:rPr>
      </w:pPr>
    </w:p>
    <w:p w14:paraId="2180DE6B" w14:textId="77777777" w:rsidR="006C002F" w:rsidRPr="006766D1" w:rsidRDefault="006C002F" w:rsidP="0023448F">
      <w:pPr>
        <w:spacing w:after="240"/>
        <w:rPr>
          <w:color w:val="0070C0"/>
          <w:sz w:val="20"/>
          <w:szCs w:val="20"/>
        </w:rPr>
      </w:pPr>
    </w:p>
    <w:p w14:paraId="67E170F5" w14:textId="77777777" w:rsidR="006C002F" w:rsidRPr="006766D1" w:rsidRDefault="006C002F" w:rsidP="0023448F">
      <w:pPr>
        <w:spacing w:after="240"/>
        <w:rPr>
          <w:color w:val="0070C0"/>
          <w:sz w:val="20"/>
          <w:szCs w:val="20"/>
        </w:rPr>
      </w:pPr>
    </w:p>
    <w:p w14:paraId="4EB748C9" w14:textId="77777777" w:rsidR="006C002F" w:rsidRPr="006766D1" w:rsidRDefault="006C002F" w:rsidP="0023448F">
      <w:pPr>
        <w:spacing w:after="240"/>
        <w:rPr>
          <w:color w:val="0070C0"/>
          <w:sz w:val="20"/>
          <w:szCs w:val="20"/>
        </w:rPr>
      </w:pPr>
    </w:p>
    <w:p w14:paraId="6870226E" w14:textId="77777777" w:rsidR="006C002F" w:rsidRPr="006766D1" w:rsidRDefault="006C002F" w:rsidP="0023448F">
      <w:pPr>
        <w:spacing w:after="240"/>
        <w:rPr>
          <w:color w:val="0070C0"/>
          <w:sz w:val="20"/>
          <w:szCs w:val="20"/>
        </w:rPr>
      </w:pPr>
    </w:p>
    <w:p w14:paraId="30E5C6E1" w14:textId="77777777" w:rsidR="006C002F" w:rsidRPr="006766D1" w:rsidRDefault="006C002F" w:rsidP="0023448F">
      <w:pPr>
        <w:spacing w:after="240"/>
        <w:rPr>
          <w:color w:val="0070C0"/>
          <w:sz w:val="20"/>
          <w:szCs w:val="20"/>
        </w:rPr>
      </w:pPr>
    </w:p>
    <w:p w14:paraId="7A0B754F" w14:textId="77777777" w:rsidR="006C002F" w:rsidRPr="006766D1" w:rsidRDefault="006C002F" w:rsidP="0023448F">
      <w:pPr>
        <w:spacing w:after="240"/>
        <w:rPr>
          <w:color w:val="0070C0"/>
          <w:sz w:val="20"/>
          <w:szCs w:val="20"/>
        </w:rPr>
      </w:pPr>
    </w:p>
    <w:p w14:paraId="24A05428" w14:textId="77777777" w:rsidR="006C002F" w:rsidRPr="006766D1" w:rsidRDefault="006C002F" w:rsidP="0023448F">
      <w:pPr>
        <w:spacing w:after="240"/>
        <w:rPr>
          <w:color w:val="0070C0"/>
          <w:sz w:val="20"/>
          <w:szCs w:val="20"/>
        </w:rPr>
      </w:pPr>
    </w:p>
    <w:p w14:paraId="35C95122" w14:textId="77777777" w:rsidR="006C002F" w:rsidRPr="00392956" w:rsidRDefault="006C002F" w:rsidP="0023448F">
      <w:pPr>
        <w:spacing w:after="240"/>
        <w:rPr>
          <w:b/>
          <w:bCs/>
          <w:i/>
          <w:color w:val="0070C0"/>
          <w:sz w:val="20"/>
          <w:szCs w:val="20"/>
          <w:u w:val="single"/>
        </w:rPr>
      </w:pPr>
      <w:r w:rsidRPr="00392956">
        <w:rPr>
          <w:i/>
          <w:noProof/>
          <w:color w:val="0070C0"/>
          <w:sz w:val="20"/>
          <w:szCs w:val="20"/>
        </w:rPr>
        <mc:AlternateContent>
          <mc:Choice Requires="wps">
            <w:drawing>
              <wp:anchor distT="0" distB="0" distL="114300" distR="114300" simplePos="0" relativeHeight="251719680" behindDoc="1" locked="0" layoutInCell="1" allowOverlap="1" wp14:anchorId="2AFFC15E" wp14:editId="30AA0F76">
                <wp:simplePos x="0" y="0"/>
                <wp:positionH relativeFrom="column">
                  <wp:posOffset>3482340</wp:posOffset>
                </wp:positionH>
                <wp:positionV relativeFrom="paragraph">
                  <wp:posOffset>127635</wp:posOffset>
                </wp:positionV>
                <wp:extent cx="2026920" cy="2628265"/>
                <wp:effectExtent l="10795" t="9525" r="10160" b="10160"/>
                <wp:wrapTight wrapText="bothSides">
                  <wp:wrapPolygon edited="0">
                    <wp:start x="-81" y="-157"/>
                    <wp:lineTo x="-81" y="21600"/>
                    <wp:lineTo x="21681" y="21600"/>
                    <wp:lineTo x="21681" y="-157"/>
                    <wp:lineTo x="-81" y="-157"/>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628265"/>
                        </a:xfrm>
                        <a:prstGeom prst="rect">
                          <a:avLst/>
                        </a:prstGeom>
                        <a:solidFill>
                          <a:srgbClr val="FFFFFF"/>
                        </a:solidFill>
                        <a:ln w="9525">
                          <a:solidFill>
                            <a:srgbClr val="000000"/>
                          </a:solidFill>
                          <a:miter lim="800000"/>
                          <a:headEnd/>
                          <a:tailEnd/>
                        </a:ln>
                      </wps:spPr>
                      <wps:txbx>
                        <w:txbxContent>
                          <w:p w14:paraId="37573421" w14:textId="77777777" w:rsidR="00166FEF" w:rsidRDefault="00166FEF" w:rsidP="006C002F">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rsidR="00CE01D7">
                              <w:fldChar w:fldCharType="begin"/>
                            </w:r>
                            <w:r w:rsidR="00CE01D7">
                              <w:instrText xml:space="preserve"> INCLUDEPICTURE  "cid:image008.jpg@01D28EBC.FC9E8A10" \* MERGEFORMATINET </w:instrText>
                            </w:r>
                            <w:r w:rsidR="00CE01D7">
                              <w:fldChar w:fldCharType="separate"/>
                            </w:r>
                            <w:r w:rsidR="00725D91">
                              <w:fldChar w:fldCharType="begin"/>
                            </w:r>
                            <w:r w:rsidR="00725D91">
                              <w:instrText xml:space="preserve"> INCLUDEPICTURE  "cid:image008.jpg@01D28EBC.FC9E8A10" \* MERGEFORMATINET </w:instrText>
                            </w:r>
                            <w:r w:rsidR="00725D91">
                              <w:fldChar w:fldCharType="separate"/>
                            </w:r>
                            <w:r w:rsidR="00D54E29">
                              <w:fldChar w:fldCharType="begin"/>
                            </w:r>
                            <w:r w:rsidR="00D54E29">
                              <w:instrText xml:space="preserve"> </w:instrText>
                            </w:r>
                            <w:r w:rsidR="00D54E29">
                              <w:instrText>INCLUDEPICTURE  "cid:image008.jpg@01D28EBC.FC9E8A10" \* MERGEFORMATINET</w:instrText>
                            </w:r>
                            <w:r w:rsidR="00D54E29">
                              <w:instrText xml:space="preserve"> </w:instrText>
                            </w:r>
                            <w:r w:rsidR="00D54E29">
                              <w:fldChar w:fldCharType="separate"/>
                            </w:r>
                            <w:r w:rsidR="00D54E29">
                              <w:pict w14:anchorId="46DC6C84">
                                <v:shape id="_x0000_i1031" type="#_x0000_t75" style="width:144.65pt;height:199.1pt">
                                  <v:imagedata r:id="rId23" r:href="rId24"/>
                                </v:shape>
                              </w:pict>
                            </w:r>
                            <w:r w:rsidR="00D54E29">
                              <w:fldChar w:fldCharType="end"/>
                            </w:r>
                            <w:r w:rsidR="00725D91">
                              <w:fldChar w:fldCharType="end"/>
                            </w:r>
                            <w:r w:rsidR="00CE01D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FFC15E" id="Text Box 5" o:spid="_x0000_s1054" type="#_x0000_t202" style="position:absolute;margin-left:274.2pt;margin-top:10.05pt;width:159.6pt;height:206.95pt;z-index:-251596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">
                <v:textbox style="mso-fit-shape-to-text:t">
                  <w:txbxContent>
                    <w:p w14:paraId="37573421" w14:textId="77777777" w:rsidR="00166FEF" w:rsidRDefault="00166FEF" w:rsidP="006C002F">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fldChar w:fldCharType="begin"/>
                      </w:r>
                      <w:r>
                        <w:instrText xml:space="preserve"> INCLUDEPICTURE  "cid:image008.jpg@01D28EBC.FC9E8A10" \* MERGEFORMATINET </w:instrText>
                      </w:r>
                      <w:r>
                        <w:fldChar w:fldCharType="separate"/>
                      </w:r>
                      <w:r>
                        <w:pict w14:anchorId="46DC6C84">
                          <v:shape id="_x0000_i1031" type="#_x0000_t75" style="width:144.55pt;height:199.1pt">
                            <v:imagedata r:id="rId25" r:href="rId2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type="tight"/>
              </v:shape>
            </w:pict>
          </mc:Fallback>
        </mc:AlternateContent>
      </w:r>
      <w:r w:rsidRPr="00392956">
        <w:rPr>
          <w:b/>
          <w:bCs/>
          <w:i/>
          <w:color w:val="0070C0"/>
          <w:sz w:val="20"/>
          <w:szCs w:val="20"/>
          <w:u w:val="single"/>
        </w:rPr>
        <w:t>2. Transfer by Lync</w:t>
      </w:r>
    </w:p>
    <w:p w14:paraId="073A4D96" w14:textId="77777777" w:rsidR="006C002F" w:rsidRPr="00392956" w:rsidRDefault="006C002F" w:rsidP="0023448F">
      <w:pPr>
        <w:spacing w:after="240"/>
        <w:rPr>
          <w:i/>
          <w:color w:val="0070C0"/>
          <w:sz w:val="20"/>
          <w:szCs w:val="20"/>
        </w:rPr>
      </w:pPr>
      <w:r w:rsidRPr="00392956">
        <w:rPr>
          <w:i/>
          <w:color w:val="0070C0"/>
          <w:sz w:val="20"/>
          <w:szCs w:val="20"/>
        </w:rPr>
        <w:t>The steps to transferring by Lync are straightforward.</w:t>
      </w:r>
    </w:p>
    <w:p w14:paraId="62BF2ADD" w14:textId="77777777" w:rsidR="006C002F" w:rsidRPr="00392956" w:rsidRDefault="006F75AB" w:rsidP="0023448F">
      <w:pPr>
        <w:spacing w:after="240"/>
        <w:contextualSpacing/>
        <w:rPr>
          <w:rFonts w:eastAsia="Calibri"/>
          <w:i/>
          <w:color w:val="0070C0"/>
          <w:sz w:val="20"/>
          <w:szCs w:val="20"/>
          <w:lang w:eastAsia="en-US"/>
        </w:rPr>
      </w:pPr>
      <w:r w:rsidRPr="00392956">
        <w:rPr>
          <w:rFonts w:eastAsia="Calibri"/>
          <w:i/>
          <w:noProof/>
          <w:color w:val="0070C0"/>
          <w:sz w:val="20"/>
          <w:szCs w:val="20"/>
        </w:rPr>
        <mc:AlternateContent>
          <mc:Choice Requires="wps">
            <w:drawing>
              <wp:anchor distT="0" distB="0" distL="114300" distR="114300" simplePos="0" relativeHeight="251723776" behindDoc="0" locked="0" layoutInCell="1" allowOverlap="1" wp14:anchorId="071FF351" wp14:editId="6FC62EE8">
                <wp:simplePos x="0" y="0"/>
                <wp:positionH relativeFrom="column">
                  <wp:posOffset>1603375</wp:posOffset>
                </wp:positionH>
                <wp:positionV relativeFrom="paragraph">
                  <wp:posOffset>26670</wp:posOffset>
                </wp:positionV>
                <wp:extent cx="3606800" cy="641350"/>
                <wp:effectExtent l="6350" t="53975" r="2540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6800"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B20EE" id="Straight Arrow Connector 4" o:spid="_x0000_s1026" type="#_x0000_t32" style="position:absolute;margin-left:126.25pt;margin-top:2.1pt;width:284pt;height:5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">
                <v:stroke endarrow="block"/>
              </v:shape>
            </w:pict>
          </mc:Fallback>
        </mc:AlternateContent>
      </w:r>
      <w:r w:rsidR="006C002F" w:rsidRPr="00392956">
        <w:rPr>
          <w:rFonts w:eastAsia="Calibri"/>
          <w:i/>
          <w:color w:val="0070C0"/>
          <w:sz w:val="20"/>
          <w:szCs w:val="20"/>
          <w:lang w:eastAsia="en-US"/>
        </w:rPr>
        <w:t xml:space="preserve">2.1 Find the person you wish to transfer the file to and </w:t>
      </w:r>
    </w:p>
    <w:p w14:paraId="5ADC430A"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 xml:space="preserve">send them a Lync message. </w:t>
      </w:r>
    </w:p>
    <w:p w14:paraId="4F04BFE8"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2.2 When they respond, advise them you are transferring</w:t>
      </w:r>
    </w:p>
    <w:p w14:paraId="044308FE"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 xml:space="preserve"> the file.</w:t>
      </w:r>
    </w:p>
    <w:p w14:paraId="1ABCA65B"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2.3 Click the paperclip icon</w:t>
      </w:r>
    </w:p>
    <w:p w14:paraId="5246BFBC" w14:textId="77777777" w:rsidR="006C002F" w:rsidRPr="006766D1" w:rsidRDefault="006C002F" w:rsidP="0023448F">
      <w:pPr>
        <w:spacing w:after="240"/>
        <w:contextualSpacing/>
        <w:rPr>
          <w:rFonts w:eastAsia="Calibri"/>
          <w:color w:val="0070C0"/>
          <w:sz w:val="20"/>
          <w:szCs w:val="20"/>
          <w:lang w:eastAsia="en-US"/>
        </w:rPr>
      </w:pPr>
    </w:p>
    <w:p w14:paraId="7F365E7E" w14:textId="77777777" w:rsidR="006C002F" w:rsidRPr="006766D1" w:rsidRDefault="006C002F" w:rsidP="0023448F">
      <w:pPr>
        <w:spacing w:after="240"/>
        <w:contextualSpacing/>
        <w:rPr>
          <w:rFonts w:eastAsia="Calibri"/>
          <w:color w:val="0070C0"/>
          <w:sz w:val="20"/>
          <w:szCs w:val="20"/>
          <w:lang w:eastAsia="en-US"/>
        </w:rPr>
      </w:pPr>
    </w:p>
    <w:p w14:paraId="63D407C0" w14:textId="77777777" w:rsidR="006C002F" w:rsidRPr="006766D1" w:rsidRDefault="006C002F" w:rsidP="0023448F">
      <w:pPr>
        <w:spacing w:after="240"/>
        <w:contextualSpacing/>
        <w:rPr>
          <w:rFonts w:eastAsia="Calibri"/>
          <w:color w:val="0070C0"/>
          <w:sz w:val="20"/>
          <w:szCs w:val="20"/>
          <w:lang w:eastAsia="en-US"/>
        </w:rPr>
      </w:pPr>
    </w:p>
    <w:p w14:paraId="583A33E1" w14:textId="77777777" w:rsidR="006C002F" w:rsidRPr="006766D1" w:rsidRDefault="006C002F" w:rsidP="0023448F">
      <w:pPr>
        <w:spacing w:after="240"/>
        <w:contextualSpacing/>
        <w:rPr>
          <w:rFonts w:eastAsia="Calibri"/>
          <w:color w:val="0070C0"/>
          <w:sz w:val="20"/>
          <w:szCs w:val="20"/>
          <w:lang w:eastAsia="en-US"/>
        </w:rPr>
      </w:pPr>
    </w:p>
    <w:p w14:paraId="4BE5247E" w14:textId="77777777" w:rsidR="006C002F" w:rsidRPr="006766D1" w:rsidRDefault="006C002F" w:rsidP="0023448F">
      <w:pPr>
        <w:spacing w:after="240"/>
        <w:contextualSpacing/>
        <w:rPr>
          <w:rFonts w:eastAsia="Calibri"/>
          <w:color w:val="0070C0"/>
          <w:sz w:val="20"/>
          <w:szCs w:val="20"/>
          <w:lang w:eastAsia="en-US"/>
        </w:rPr>
      </w:pPr>
    </w:p>
    <w:p w14:paraId="30B5C2E0" w14:textId="77777777" w:rsidR="006C002F" w:rsidRPr="006766D1" w:rsidRDefault="006C002F" w:rsidP="0023448F">
      <w:pPr>
        <w:spacing w:after="240"/>
        <w:contextualSpacing/>
        <w:rPr>
          <w:rFonts w:eastAsia="Calibri"/>
          <w:color w:val="0070C0"/>
          <w:sz w:val="20"/>
          <w:szCs w:val="20"/>
          <w:lang w:eastAsia="en-US"/>
        </w:rPr>
      </w:pPr>
    </w:p>
    <w:p w14:paraId="4801E1B1" w14:textId="77777777" w:rsidR="006C002F" w:rsidRPr="006766D1" w:rsidRDefault="006C002F" w:rsidP="0023448F">
      <w:pPr>
        <w:spacing w:after="240"/>
        <w:contextualSpacing/>
        <w:rPr>
          <w:rFonts w:eastAsia="Calibri"/>
          <w:color w:val="0070C0"/>
          <w:sz w:val="20"/>
          <w:szCs w:val="20"/>
          <w:lang w:eastAsia="en-US"/>
        </w:rPr>
      </w:pPr>
    </w:p>
    <w:p w14:paraId="0B3C26BC" w14:textId="77777777" w:rsidR="006C002F" w:rsidRPr="006766D1" w:rsidRDefault="006C002F" w:rsidP="0023448F">
      <w:pPr>
        <w:spacing w:after="240"/>
        <w:contextualSpacing/>
        <w:rPr>
          <w:rFonts w:eastAsia="Calibri"/>
          <w:color w:val="0070C0"/>
          <w:sz w:val="20"/>
          <w:szCs w:val="20"/>
          <w:lang w:eastAsia="en-US"/>
        </w:rPr>
      </w:pPr>
    </w:p>
    <w:p w14:paraId="1DA6AF33" w14:textId="77777777" w:rsidR="006C002F" w:rsidRPr="006766D1" w:rsidRDefault="006C002F" w:rsidP="0023448F">
      <w:pPr>
        <w:spacing w:after="240"/>
        <w:contextualSpacing/>
        <w:rPr>
          <w:rFonts w:eastAsia="Calibri"/>
          <w:color w:val="0070C0"/>
          <w:sz w:val="20"/>
          <w:szCs w:val="20"/>
          <w:lang w:eastAsia="en-US"/>
        </w:rPr>
      </w:pPr>
    </w:p>
    <w:p w14:paraId="1E9BF426" w14:textId="77777777" w:rsidR="006C002F" w:rsidRPr="006766D1" w:rsidRDefault="006C002F" w:rsidP="0023448F">
      <w:pPr>
        <w:spacing w:after="240"/>
        <w:contextualSpacing/>
        <w:rPr>
          <w:rFonts w:eastAsia="Calibri"/>
          <w:color w:val="0070C0"/>
          <w:sz w:val="20"/>
          <w:szCs w:val="20"/>
          <w:lang w:eastAsia="en-US"/>
        </w:rPr>
      </w:pPr>
    </w:p>
    <w:p w14:paraId="5FF20741" w14:textId="77777777" w:rsidR="00392956" w:rsidRDefault="00392956" w:rsidP="0023448F">
      <w:pPr>
        <w:spacing w:after="240"/>
        <w:contextualSpacing/>
        <w:rPr>
          <w:rFonts w:eastAsia="Calibri"/>
          <w:i/>
          <w:color w:val="0070C0"/>
          <w:sz w:val="20"/>
          <w:szCs w:val="20"/>
          <w:lang w:eastAsia="en-US"/>
        </w:rPr>
      </w:pPr>
    </w:p>
    <w:p w14:paraId="630D4451"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 xml:space="preserve">2.4 Find the file you wish to transfer and “open” to attach to the Lync message. </w:t>
      </w:r>
    </w:p>
    <w:p w14:paraId="0F02D35C" w14:textId="77777777" w:rsidR="006C002F" w:rsidRPr="006766D1" w:rsidRDefault="006C002F" w:rsidP="0023448F">
      <w:pPr>
        <w:spacing w:after="240"/>
        <w:contextualSpacing/>
        <w:rPr>
          <w:rFonts w:eastAsia="Calibri"/>
          <w:color w:val="0070C0"/>
          <w:sz w:val="20"/>
          <w:szCs w:val="20"/>
          <w:lang w:eastAsia="en-US"/>
        </w:rPr>
      </w:pPr>
      <w:r w:rsidRPr="006766D1">
        <w:rPr>
          <w:rFonts w:eastAsia="Calibri"/>
          <w:noProof/>
          <w:color w:val="0070C0"/>
          <w:sz w:val="20"/>
          <w:szCs w:val="20"/>
          <w:lang w:eastAsia="en-US"/>
        </w:rPr>
        <mc:AlternateContent>
          <mc:Choice Requires="wps">
            <w:drawing>
              <wp:anchor distT="0" distB="0" distL="114300" distR="114300" simplePos="0" relativeHeight="251722752" behindDoc="1" locked="0" layoutInCell="1" allowOverlap="1" wp14:anchorId="21027B3C" wp14:editId="773E777F">
                <wp:simplePos x="0" y="0"/>
                <wp:positionH relativeFrom="column">
                  <wp:posOffset>-10795</wp:posOffset>
                </wp:positionH>
                <wp:positionV relativeFrom="paragraph">
                  <wp:posOffset>100330</wp:posOffset>
                </wp:positionV>
                <wp:extent cx="4311015" cy="2417445"/>
                <wp:effectExtent l="13970" t="10795" r="8890" b="10160"/>
                <wp:wrapTight wrapText="bothSides">
                  <wp:wrapPolygon edited="0">
                    <wp:start x="-80" y="-153"/>
                    <wp:lineTo x="-80" y="21600"/>
                    <wp:lineTo x="21680" y="21600"/>
                    <wp:lineTo x="21680" y="-153"/>
                    <wp:lineTo x="-80" y="-153"/>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2417445"/>
                        </a:xfrm>
                        <a:prstGeom prst="rect">
                          <a:avLst/>
                        </a:prstGeom>
                        <a:solidFill>
                          <a:srgbClr val="FFFFFF"/>
                        </a:solidFill>
                        <a:ln w="9525">
                          <a:solidFill>
                            <a:srgbClr val="000000"/>
                          </a:solidFill>
                          <a:miter lim="800000"/>
                          <a:headEnd/>
                          <a:tailEnd/>
                        </a:ln>
                      </wps:spPr>
                      <wps:txbx>
                        <w:txbxContent>
                          <w:p w14:paraId="34BE13E8" w14:textId="77777777" w:rsidR="00166FEF" w:rsidRDefault="00166FEF" w:rsidP="006C002F">
                            <w:r w:rsidRPr="00153DA6">
                              <w:rPr>
                                <w:rFonts w:ascii="Calibri" w:hAnsi="Calibri"/>
                                <w:sz w:val="22"/>
                                <w:szCs w:val="22"/>
                              </w:rPr>
                              <w:fldChar w:fldCharType="begin"/>
                            </w:r>
                            <w:r w:rsidRPr="00153DA6">
                              <w:rPr>
                                <w:rFonts w:ascii="Calibri" w:hAnsi="Calibri"/>
                                <w:sz w:val="22"/>
                                <w:szCs w:val="22"/>
                              </w:rPr>
                              <w:instrText xml:space="preserve"> INCLUDEPICTURE  "cid:image009.png@01D28EBC.FC9E8A10" \* MERGEFORMATINET </w:instrText>
                            </w:r>
                            <w:r w:rsidRPr="00153DA6">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sidR="00CE01D7">
                              <w:rPr>
                                <w:rFonts w:ascii="Calibri" w:hAnsi="Calibri"/>
                                <w:sz w:val="22"/>
                                <w:szCs w:val="22"/>
                              </w:rPr>
                              <w:fldChar w:fldCharType="begin"/>
                            </w:r>
                            <w:r w:rsidR="00CE01D7">
                              <w:rPr>
                                <w:rFonts w:ascii="Calibri" w:hAnsi="Calibri"/>
                                <w:sz w:val="22"/>
                                <w:szCs w:val="22"/>
                              </w:rPr>
                              <w:instrText xml:space="preserve"> INCLUDEPICTURE  "cid:image009.png@01D28EBC.FC9E8A10" \* MERGEFORMATINET </w:instrText>
                            </w:r>
                            <w:r w:rsidR="00CE01D7">
                              <w:rPr>
                                <w:rFonts w:ascii="Calibri" w:hAnsi="Calibri"/>
                                <w:sz w:val="22"/>
                                <w:szCs w:val="22"/>
                              </w:rPr>
                              <w:fldChar w:fldCharType="separate"/>
                            </w:r>
                            <w:r w:rsidR="00725D91">
                              <w:rPr>
                                <w:rFonts w:ascii="Calibri" w:hAnsi="Calibri"/>
                                <w:sz w:val="22"/>
                                <w:szCs w:val="22"/>
                              </w:rPr>
                              <w:fldChar w:fldCharType="begin"/>
                            </w:r>
                            <w:r w:rsidR="00725D91">
                              <w:rPr>
                                <w:rFonts w:ascii="Calibri" w:hAnsi="Calibri"/>
                                <w:sz w:val="22"/>
                                <w:szCs w:val="22"/>
                              </w:rPr>
                              <w:instrText xml:space="preserve"> INCLUDEPICTURE  "cid:image009.png@01D28EBC.FC9E8A10" \* MERGEFORMATINET </w:instrText>
                            </w:r>
                            <w:r w:rsidR="00725D91">
                              <w:rPr>
                                <w:rFonts w:ascii="Calibri" w:hAnsi="Calibri"/>
                                <w:sz w:val="22"/>
                                <w:szCs w:val="22"/>
                              </w:rPr>
                              <w:fldChar w:fldCharType="separate"/>
                            </w:r>
                            <w:r w:rsidR="00D54E29">
                              <w:rPr>
                                <w:rFonts w:ascii="Calibri" w:hAnsi="Calibri"/>
                                <w:sz w:val="22"/>
                                <w:szCs w:val="22"/>
                              </w:rPr>
                              <w:fldChar w:fldCharType="begin"/>
                            </w:r>
                            <w:r w:rsidR="00D54E29">
                              <w:rPr>
                                <w:rFonts w:ascii="Calibri" w:hAnsi="Calibri"/>
                                <w:sz w:val="22"/>
                                <w:szCs w:val="22"/>
                              </w:rPr>
                              <w:instrText xml:space="preserve"> </w:instrText>
                            </w:r>
                            <w:r w:rsidR="00D54E29">
                              <w:rPr>
                                <w:rFonts w:ascii="Calibri" w:hAnsi="Calibri"/>
                                <w:sz w:val="22"/>
                                <w:szCs w:val="22"/>
                              </w:rPr>
                              <w:instrText>INCLUDEPICTURE  "cid:image009.png@01D28EBC.FC9E8A10" \* MERGEFORMATINET</w:instrText>
                            </w:r>
                            <w:r w:rsidR="00D54E29">
                              <w:rPr>
                                <w:rFonts w:ascii="Calibri" w:hAnsi="Calibri"/>
                                <w:sz w:val="22"/>
                                <w:szCs w:val="22"/>
                              </w:rPr>
                              <w:instrText xml:space="preserve"> </w:instrText>
                            </w:r>
                            <w:r w:rsidR="00D54E29">
                              <w:rPr>
                                <w:rFonts w:ascii="Calibri" w:hAnsi="Calibri"/>
                                <w:sz w:val="22"/>
                                <w:szCs w:val="22"/>
                              </w:rPr>
                              <w:fldChar w:fldCharType="separate"/>
                            </w:r>
                            <w:r w:rsidR="00D54E29">
                              <w:rPr>
                                <w:rFonts w:ascii="Calibri" w:hAnsi="Calibri"/>
                                <w:sz w:val="22"/>
                                <w:szCs w:val="22"/>
                              </w:rPr>
                              <w:pict w14:anchorId="113BCC30">
                                <v:shape id="_x0000_i1033" type="#_x0000_t75" style="width:324.3pt;height:182.2pt">
                                  <v:imagedata r:id="rId27" r:href="rId28"/>
                                </v:shape>
                              </w:pict>
                            </w:r>
                            <w:r w:rsidR="00D54E29">
                              <w:rPr>
                                <w:rFonts w:ascii="Calibri" w:hAnsi="Calibri"/>
                                <w:sz w:val="22"/>
                                <w:szCs w:val="22"/>
                              </w:rPr>
                              <w:fldChar w:fldCharType="end"/>
                            </w:r>
                            <w:r w:rsidR="00725D91">
                              <w:rPr>
                                <w:rFonts w:ascii="Calibri" w:hAnsi="Calibri"/>
                                <w:sz w:val="22"/>
                                <w:szCs w:val="22"/>
                              </w:rPr>
                              <w:fldChar w:fldCharType="end"/>
                            </w:r>
                            <w:r w:rsidR="00CE01D7">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sidRPr="00153DA6">
                              <w:rPr>
                                <w:rFonts w:ascii="Calibri" w:hAnsi="Calibri"/>
                                <w:sz w:val="22"/>
                                <w:szCs w:val="22"/>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027B3C" id="Text Box 3" o:spid="_x0000_s1055" type="#_x0000_t202" style="position:absolute;margin-left:-.85pt;margin-top:7.9pt;width:339.45pt;height:190.35pt;z-index:-25159372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">
                <v:textbox style="mso-fit-shape-to-text:t">
                  <w:txbxContent>
                    <w:p w14:paraId="34BE13E8" w14:textId="77777777" w:rsidR="00166FEF" w:rsidRDefault="00166FEF" w:rsidP="006C002F">
                      <w:r w:rsidRPr="00153DA6">
                        <w:rPr>
                          <w:rFonts w:ascii="Calibri" w:hAnsi="Calibri"/>
                          <w:sz w:val="22"/>
                          <w:szCs w:val="22"/>
                        </w:rPr>
                        <w:fldChar w:fldCharType="begin"/>
                      </w:r>
                      <w:r w:rsidRPr="00153DA6">
                        <w:rPr>
                          <w:rFonts w:ascii="Calibri" w:hAnsi="Calibri"/>
                          <w:sz w:val="22"/>
                          <w:szCs w:val="22"/>
                        </w:rPr>
                        <w:instrText xml:space="preserve"> INCLUDEPICTURE  "cid:image009.png@01D28EBC.FC9E8A10" \* MERGEFORMATINET </w:instrText>
                      </w:r>
                      <w:r w:rsidRPr="00153DA6">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fldChar w:fldCharType="begin"/>
                      </w:r>
                      <w:r>
                        <w:rPr>
                          <w:rFonts w:ascii="Calibri" w:hAnsi="Calibri"/>
                          <w:sz w:val="22"/>
                          <w:szCs w:val="22"/>
                        </w:rPr>
                        <w:instrText xml:space="preserve"> INCLUDEPICTURE  "cid:image009.png@01D28EBC.FC9E8A10" \* MERGEFORMATINET </w:instrText>
                      </w:r>
                      <w:r>
                        <w:rPr>
                          <w:rFonts w:ascii="Calibri" w:hAnsi="Calibri"/>
                          <w:sz w:val="22"/>
                          <w:szCs w:val="22"/>
                        </w:rPr>
                        <w:fldChar w:fldCharType="separate"/>
                      </w:r>
                      <w:r>
                        <w:rPr>
                          <w:rFonts w:ascii="Calibri" w:hAnsi="Calibri"/>
                          <w:sz w:val="22"/>
                          <w:szCs w:val="22"/>
                        </w:rPr>
                        <w:pict w14:anchorId="113BCC30">
                          <v:shape id="_x0000_i1033" type="#_x0000_t75" style="width:324pt;height:182.25pt">
                            <v:imagedata r:id="rId29" r:href="rId30"/>
                          </v:shape>
                        </w:pict>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Pr>
                          <w:rFonts w:ascii="Calibri" w:hAnsi="Calibri"/>
                          <w:sz w:val="22"/>
                          <w:szCs w:val="22"/>
                        </w:rPr>
                        <w:fldChar w:fldCharType="end"/>
                      </w:r>
                      <w:r w:rsidRPr="00153DA6">
                        <w:rPr>
                          <w:rFonts w:ascii="Calibri" w:hAnsi="Calibri"/>
                          <w:sz w:val="22"/>
                          <w:szCs w:val="22"/>
                        </w:rPr>
                        <w:fldChar w:fldCharType="end"/>
                      </w:r>
                    </w:p>
                  </w:txbxContent>
                </v:textbox>
                <w10:wrap type="tight"/>
              </v:shape>
            </w:pict>
          </mc:Fallback>
        </mc:AlternateContent>
      </w:r>
    </w:p>
    <w:p w14:paraId="7A733487" w14:textId="77777777" w:rsidR="006C002F" w:rsidRPr="006766D1" w:rsidRDefault="006C002F" w:rsidP="0023448F">
      <w:pPr>
        <w:spacing w:after="240"/>
        <w:contextualSpacing/>
        <w:rPr>
          <w:rFonts w:eastAsia="Calibri"/>
          <w:color w:val="0070C0"/>
          <w:sz w:val="20"/>
          <w:szCs w:val="20"/>
          <w:lang w:eastAsia="en-US"/>
        </w:rPr>
      </w:pPr>
    </w:p>
    <w:p w14:paraId="30B32384" w14:textId="77777777" w:rsidR="006C002F" w:rsidRPr="006766D1" w:rsidRDefault="006C002F" w:rsidP="0023448F">
      <w:pPr>
        <w:spacing w:after="240"/>
        <w:contextualSpacing/>
        <w:rPr>
          <w:rFonts w:eastAsia="Calibri"/>
          <w:color w:val="0070C0"/>
          <w:sz w:val="20"/>
          <w:szCs w:val="20"/>
          <w:lang w:eastAsia="en-US"/>
        </w:rPr>
      </w:pPr>
    </w:p>
    <w:p w14:paraId="63665E2F" w14:textId="77777777" w:rsidR="006C002F" w:rsidRPr="006766D1" w:rsidRDefault="006C002F" w:rsidP="0023448F">
      <w:pPr>
        <w:spacing w:after="240"/>
        <w:contextualSpacing/>
        <w:rPr>
          <w:rFonts w:eastAsia="Calibri"/>
          <w:color w:val="0070C0"/>
          <w:sz w:val="20"/>
          <w:szCs w:val="20"/>
          <w:lang w:eastAsia="en-US"/>
        </w:rPr>
      </w:pPr>
    </w:p>
    <w:p w14:paraId="69382C1B" w14:textId="77777777" w:rsidR="006C002F" w:rsidRPr="006766D1" w:rsidRDefault="006C002F" w:rsidP="0023448F">
      <w:pPr>
        <w:spacing w:after="240"/>
        <w:contextualSpacing/>
        <w:rPr>
          <w:rFonts w:eastAsia="Calibri"/>
          <w:color w:val="0070C0"/>
          <w:sz w:val="20"/>
          <w:szCs w:val="20"/>
          <w:lang w:eastAsia="en-US"/>
        </w:rPr>
      </w:pPr>
    </w:p>
    <w:p w14:paraId="2B00EB64" w14:textId="77777777" w:rsidR="006C002F" w:rsidRPr="006766D1" w:rsidRDefault="006C002F" w:rsidP="0023448F">
      <w:pPr>
        <w:spacing w:after="240"/>
        <w:contextualSpacing/>
        <w:rPr>
          <w:rFonts w:eastAsia="Calibri"/>
          <w:color w:val="0070C0"/>
          <w:sz w:val="20"/>
          <w:szCs w:val="20"/>
          <w:lang w:eastAsia="en-US"/>
        </w:rPr>
      </w:pPr>
    </w:p>
    <w:p w14:paraId="5D531E2A" w14:textId="77777777" w:rsidR="006C002F" w:rsidRPr="006766D1" w:rsidRDefault="006C002F" w:rsidP="0023448F">
      <w:pPr>
        <w:spacing w:after="240"/>
        <w:contextualSpacing/>
        <w:rPr>
          <w:rFonts w:eastAsia="Calibri"/>
          <w:color w:val="0070C0"/>
          <w:sz w:val="20"/>
          <w:szCs w:val="20"/>
          <w:lang w:eastAsia="en-US"/>
        </w:rPr>
      </w:pPr>
    </w:p>
    <w:p w14:paraId="58B90BFF" w14:textId="77777777" w:rsidR="006C002F" w:rsidRPr="006766D1" w:rsidRDefault="006C002F" w:rsidP="0023448F">
      <w:pPr>
        <w:spacing w:after="240"/>
        <w:ind w:left="360"/>
        <w:rPr>
          <w:color w:val="0070C0"/>
          <w:sz w:val="20"/>
          <w:szCs w:val="20"/>
        </w:rPr>
      </w:pPr>
    </w:p>
    <w:p w14:paraId="4E0E0E34" w14:textId="77777777" w:rsidR="006C002F" w:rsidRPr="006766D1" w:rsidRDefault="006C002F" w:rsidP="0023448F">
      <w:pPr>
        <w:spacing w:after="240"/>
        <w:ind w:left="360"/>
        <w:contextualSpacing/>
        <w:rPr>
          <w:rFonts w:eastAsia="Calibri"/>
          <w:color w:val="0070C0"/>
          <w:sz w:val="20"/>
          <w:szCs w:val="20"/>
          <w:lang w:eastAsia="en-US"/>
        </w:rPr>
      </w:pPr>
    </w:p>
    <w:p w14:paraId="0C43AF32" w14:textId="77777777" w:rsidR="006C002F" w:rsidRPr="006766D1" w:rsidRDefault="006C002F" w:rsidP="0023448F">
      <w:pPr>
        <w:spacing w:after="240"/>
        <w:ind w:left="360"/>
        <w:contextualSpacing/>
        <w:rPr>
          <w:rFonts w:eastAsia="Calibri"/>
          <w:color w:val="0070C0"/>
          <w:sz w:val="20"/>
          <w:szCs w:val="20"/>
          <w:lang w:eastAsia="en-US"/>
        </w:rPr>
      </w:pPr>
    </w:p>
    <w:p w14:paraId="1BA4BD86" w14:textId="77777777" w:rsidR="006C002F" w:rsidRPr="006766D1" w:rsidRDefault="006C002F" w:rsidP="0023448F">
      <w:pPr>
        <w:spacing w:after="240"/>
        <w:ind w:left="360"/>
        <w:contextualSpacing/>
        <w:rPr>
          <w:rFonts w:eastAsia="Calibri"/>
          <w:color w:val="0070C0"/>
          <w:sz w:val="20"/>
          <w:szCs w:val="20"/>
          <w:lang w:eastAsia="en-US"/>
        </w:rPr>
      </w:pPr>
    </w:p>
    <w:p w14:paraId="1A07858A" w14:textId="77777777" w:rsidR="006C002F" w:rsidRPr="006766D1" w:rsidRDefault="006C002F" w:rsidP="0023448F">
      <w:pPr>
        <w:spacing w:after="240"/>
        <w:ind w:left="360"/>
        <w:contextualSpacing/>
        <w:rPr>
          <w:rFonts w:eastAsia="Calibri"/>
          <w:color w:val="0070C0"/>
          <w:sz w:val="20"/>
          <w:szCs w:val="20"/>
          <w:lang w:eastAsia="en-US"/>
        </w:rPr>
      </w:pPr>
    </w:p>
    <w:p w14:paraId="2D9ABA07" w14:textId="77777777" w:rsidR="006C002F" w:rsidRPr="006766D1" w:rsidRDefault="006C002F" w:rsidP="0023448F">
      <w:pPr>
        <w:spacing w:after="240"/>
        <w:ind w:left="360"/>
        <w:contextualSpacing/>
        <w:rPr>
          <w:rFonts w:eastAsia="Calibri"/>
          <w:color w:val="0070C0"/>
          <w:sz w:val="20"/>
          <w:szCs w:val="20"/>
          <w:lang w:eastAsia="en-US"/>
        </w:rPr>
      </w:pPr>
    </w:p>
    <w:p w14:paraId="23DF6F8B" w14:textId="77777777" w:rsidR="006C002F" w:rsidRPr="006766D1" w:rsidRDefault="006C002F" w:rsidP="0023448F">
      <w:pPr>
        <w:spacing w:after="240"/>
        <w:contextualSpacing/>
        <w:rPr>
          <w:rFonts w:eastAsia="Calibri"/>
          <w:color w:val="0070C0"/>
          <w:sz w:val="20"/>
          <w:szCs w:val="20"/>
          <w:lang w:eastAsia="en-US"/>
        </w:rPr>
      </w:pPr>
    </w:p>
    <w:p w14:paraId="4DC6E889" w14:textId="77777777" w:rsidR="006766D1" w:rsidRDefault="006766D1" w:rsidP="0023448F">
      <w:pPr>
        <w:spacing w:after="240"/>
        <w:contextualSpacing/>
        <w:rPr>
          <w:rFonts w:eastAsia="Calibri"/>
          <w:color w:val="0070C0"/>
          <w:sz w:val="20"/>
          <w:szCs w:val="20"/>
          <w:lang w:eastAsia="en-US"/>
        </w:rPr>
      </w:pPr>
    </w:p>
    <w:p w14:paraId="62D39CB8" w14:textId="77777777" w:rsidR="006766D1" w:rsidRDefault="006766D1" w:rsidP="0023448F">
      <w:pPr>
        <w:spacing w:after="240"/>
        <w:contextualSpacing/>
        <w:rPr>
          <w:rFonts w:eastAsia="Calibri"/>
          <w:color w:val="0070C0"/>
          <w:sz w:val="20"/>
          <w:szCs w:val="20"/>
          <w:lang w:eastAsia="en-US"/>
        </w:rPr>
      </w:pPr>
    </w:p>
    <w:p w14:paraId="6B302D96" w14:textId="77777777" w:rsidR="006766D1" w:rsidRDefault="006766D1" w:rsidP="0023448F">
      <w:pPr>
        <w:spacing w:after="240"/>
        <w:contextualSpacing/>
        <w:rPr>
          <w:rFonts w:eastAsia="Calibri"/>
          <w:color w:val="0070C0"/>
          <w:sz w:val="20"/>
          <w:szCs w:val="20"/>
          <w:lang w:eastAsia="en-US"/>
        </w:rPr>
      </w:pPr>
    </w:p>
    <w:p w14:paraId="3251BF2A" w14:textId="77777777" w:rsidR="00392956" w:rsidRDefault="00392956" w:rsidP="0023448F">
      <w:pPr>
        <w:spacing w:after="240"/>
        <w:contextualSpacing/>
        <w:rPr>
          <w:rFonts w:eastAsia="Calibri"/>
          <w:i/>
          <w:color w:val="0070C0"/>
          <w:sz w:val="20"/>
          <w:szCs w:val="20"/>
          <w:lang w:eastAsia="en-US"/>
        </w:rPr>
      </w:pPr>
    </w:p>
    <w:p w14:paraId="051F88DA"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 xml:space="preserve">2.5 The receiver has to accept the file, and it will transfer over the network. </w:t>
      </w:r>
    </w:p>
    <w:p w14:paraId="25D1B776" w14:textId="77777777" w:rsidR="006C002F" w:rsidRPr="00392956" w:rsidRDefault="006C002F" w:rsidP="0023448F">
      <w:pPr>
        <w:spacing w:after="240"/>
        <w:ind w:left="720"/>
        <w:contextualSpacing/>
        <w:rPr>
          <w:rFonts w:eastAsia="Calibri"/>
          <w:i/>
          <w:color w:val="0070C0"/>
          <w:sz w:val="20"/>
          <w:szCs w:val="20"/>
          <w:lang w:eastAsia="en-US"/>
        </w:rPr>
      </w:pPr>
      <w:r w:rsidRPr="00392956">
        <w:rPr>
          <w:rFonts w:eastAsia="Calibri"/>
          <w:i/>
          <w:color w:val="0070C0"/>
          <w:sz w:val="20"/>
          <w:szCs w:val="20"/>
          <w:lang w:eastAsia="en-US"/>
        </w:rPr>
        <w:t>Depending on the size, it may take a while.</w:t>
      </w:r>
    </w:p>
    <w:p w14:paraId="79780068" w14:textId="77777777" w:rsidR="006C002F" w:rsidRPr="006766D1" w:rsidRDefault="006C002F" w:rsidP="0023448F">
      <w:pPr>
        <w:spacing w:after="240"/>
        <w:ind w:left="360"/>
        <w:contextualSpacing/>
        <w:rPr>
          <w:rFonts w:eastAsia="Calibri"/>
          <w:color w:val="0070C0"/>
          <w:sz w:val="20"/>
          <w:szCs w:val="20"/>
          <w:lang w:eastAsia="en-US"/>
        </w:rPr>
      </w:pPr>
    </w:p>
    <w:p w14:paraId="0BB48E1F" w14:textId="77777777" w:rsidR="00392956" w:rsidRDefault="00392956" w:rsidP="0023448F">
      <w:pPr>
        <w:spacing w:after="240"/>
        <w:contextualSpacing/>
        <w:rPr>
          <w:rFonts w:eastAsia="Calibri"/>
          <w:color w:val="0070C0"/>
          <w:sz w:val="20"/>
          <w:szCs w:val="20"/>
          <w:lang w:eastAsia="en-US"/>
        </w:rPr>
      </w:pPr>
    </w:p>
    <w:p w14:paraId="28BCE3F3"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 xml:space="preserve">2.6 The receiver will get a message similar to the one below: </w:t>
      </w:r>
    </w:p>
    <w:p w14:paraId="7181ACF4" w14:textId="77777777" w:rsidR="006C002F" w:rsidRPr="006766D1" w:rsidRDefault="006C002F" w:rsidP="0023448F">
      <w:pPr>
        <w:spacing w:after="240"/>
        <w:ind w:left="720"/>
        <w:contextualSpacing/>
        <w:rPr>
          <w:rFonts w:eastAsia="Calibri"/>
          <w:color w:val="0070C0"/>
          <w:sz w:val="20"/>
          <w:szCs w:val="20"/>
          <w:lang w:eastAsia="en-US"/>
        </w:rPr>
      </w:pPr>
      <w:r w:rsidRPr="006766D1">
        <w:rPr>
          <w:rFonts w:eastAsia="Calibri"/>
          <w:noProof/>
          <w:color w:val="0070C0"/>
          <w:sz w:val="20"/>
          <w:szCs w:val="20"/>
          <w:lang w:eastAsia="en-US"/>
        </w:rPr>
        <mc:AlternateContent>
          <mc:Choice Requires="wps">
            <w:drawing>
              <wp:anchor distT="0" distB="0" distL="114300" distR="114300" simplePos="0" relativeHeight="251718656" behindDoc="1" locked="0" layoutInCell="1" allowOverlap="1" wp14:anchorId="327B4703" wp14:editId="3E600BF1">
                <wp:simplePos x="0" y="0"/>
                <wp:positionH relativeFrom="column">
                  <wp:posOffset>635</wp:posOffset>
                </wp:positionH>
                <wp:positionV relativeFrom="paragraph">
                  <wp:posOffset>113665</wp:posOffset>
                </wp:positionV>
                <wp:extent cx="3108960" cy="1437005"/>
                <wp:effectExtent l="8255" t="7620" r="6985" b="12700"/>
                <wp:wrapTight wrapText="bothSides">
                  <wp:wrapPolygon edited="0">
                    <wp:start x="-79" y="-153"/>
                    <wp:lineTo x="-79" y="21600"/>
                    <wp:lineTo x="21679" y="21600"/>
                    <wp:lineTo x="21679" y="-153"/>
                    <wp:lineTo x="-79" y="-15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37005"/>
                        </a:xfrm>
                        <a:prstGeom prst="rect">
                          <a:avLst/>
                        </a:prstGeom>
                        <a:solidFill>
                          <a:srgbClr val="FFFFFF"/>
                        </a:solidFill>
                        <a:ln w="9525">
                          <a:solidFill>
                            <a:srgbClr val="000000"/>
                          </a:solidFill>
                          <a:miter lim="800000"/>
                          <a:headEnd/>
                          <a:tailEnd/>
                        </a:ln>
                      </wps:spPr>
                      <wps:txbx>
                        <w:txbxContent>
                          <w:p w14:paraId="74108AB8" w14:textId="77777777" w:rsidR="00166FEF" w:rsidRDefault="00166FEF" w:rsidP="006C002F">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rsidR="00CE01D7">
                              <w:fldChar w:fldCharType="begin"/>
                            </w:r>
                            <w:r w:rsidR="00CE01D7">
                              <w:instrText xml:space="preserve"> INCLUDEPICTURE  "cid:image010.png@01D28EBC.FC9E8A10" \* MERGEFORMATINET </w:instrText>
                            </w:r>
                            <w:r w:rsidR="00CE01D7">
                              <w:fldChar w:fldCharType="separate"/>
                            </w:r>
                            <w:r w:rsidR="00725D91">
                              <w:fldChar w:fldCharType="begin"/>
                            </w:r>
                            <w:r w:rsidR="00725D91">
                              <w:instrText xml:space="preserve"> INCLUDEPICTURE  "cid:image010.png@01D28EBC.FC9E8A10" \* MERGEFORMATINET </w:instrText>
                            </w:r>
                            <w:r w:rsidR="00725D91">
                              <w:fldChar w:fldCharType="separate"/>
                            </w:r>
                            <w:r w:rsidR="00D54E29">
                              <w:fldChar w:fldCharType="begin"/>
                            </w:r>
                            <w:r w:rsidR="00D54E29">
                              <w:instrText xml:space="preserve"> </w:instrText>
                            </w:r>
                            <w:r w:rsidR="00D54E29">
                              <w:instrText>INCLUDEPICTURE  "cid:image010.png@01D28EBC.FC9E8A10" \* MERGEFORMATINET</w:instrText>
                            </w:r>
                            <w:r w:rsidR="00D54E29">
                              <w:instrText xml:space="preserve"> </w:instrText>
                            </w:r>
                            <w:r w:rsidR="00D54E29">
                              <w:fldChar w:fldCharType="separate"/>
                            </w:r>
                            <w:r w:rsidR="00D54E29">
                              <w:pict w14:anchorId="3E1504CF">
                                <v:shape id="_x0000_i1035" type="#_x0000_t75" style="width:229.75pt;height:105.2pt">
                                  <v:imagedata r:id="rId31" r:href="rId32"/>
                                </v:shape>
                              </w:pict>
                            </w:r>
                            <w:r w:rsidR="00D54E29">
                              <w:fldChar w:fldCharType="end"/>
                            </w:r>
                            <w:r w:rsidR="00725D91">
                              <w:fldChar w:fldCharType="end"/>
                            </w:r>
                            <w:r w:rsidR="00CE01D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7B4703" id="Text Box 2" o:spid="_x0000_s1056" type="#_x0000_t202" style="position:absolute;left:0;text-align:left;margin-left:.05pt;margin-top:8.95pt;width:244.8pt;height:113.15pt;z-index:-2515978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">
                <v:textbox style="mso-fit-shape-to-text:t">
                  <w:txbxContent>
                    <w:p w14:paraId="74108AB8" w14:textId="77777777" w:rsidR="00166FEF" w:rsidRDefault="00166FEF" w:rsidP="006C002F">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fldChar w:fldCharType="begin"/>
                      </w:r>
                      <w:r>
                        <w:instrText xml:space="preserve"> INCLUDEPICTURE  "cid:image010.png@01D28EBC.FC9E8A10" \* MERGEFORMATINET </w:instrText>
                      </w:r>
                      <w:r>
                        <w:fldChar w:fldCharType="separate"/>
                      </w:r>
                      <w:r>
                        <w:pict w14:anchorId="3E1504CF">
                          <v:shape id="_x0000_i1035" type="#_x0000_t75" style="width:229.85pt;height:105.05pt">
                            <v:imagedata r:id="rId33" r:href="rId3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w10:wrap type="tight"/>
              </v:shape>
            </w:pict>
          </mc:Fallback>
        </mc:AlternateContent>
      </w:r>
    </w:p>
    <w:p w14:paraId="16D4F804" w14:textId="77777777" w:rsidR="006C002F" w:rsidRPr="006766D1" w:rsidRDefault="006C002F" w:rsidP="0023448F">
      <w:pPr>
        <w:spacing w:after="240"/>
        <w:ind w:left="360"/>
        <w:rPr>
          <w:color w:val="0070C0"/>
          <w:sz w:val="20"/>
          <w:szCs w:val="20"/>
        </w:rPr>
      </w:pPr>
    </w:p>
    <w:p w14:paraId="033B702C" w14:textId="77777777" w:rsidR="006C002F" w:rsidRPr="006766D1" w:rsidRDefault="006C002F" w:rsidP="0023448F">
      <w:pPr>
        <w:spacing w:after="240"/>
        <w:contextualSpacing/>
        <w:rPr>
          <w:rFonts w:eastAsia="Calibri"/>
          <w:color w:val="0070C0"/>
          <w:sz w:val="20"/>
          <w:szCs w:val="20"/>
          <w:lang w:eastAsia="en-US"/>
        </w:rPr>
      </w:pPr>
    </w:p>
    <w:p w14:paraId="1A4AFCBD" w14:textId="77777777" w:rsidR="006C002F" w:rsidRPr="006766D1" w:rsidRDefault="006C002F" w:rsidP="0023448F">
      <w:pPr>
        <w:spacing w:after="240"/>
        <w:contextualSpacing/>
        <w:rPr>
          <w:rFonts w:eastAsia="Calibri"/>
          <w:color w:val="0070C0"/>
          <w:sz w:val="20"/>
          <w:szCs w:val="20"/>
          <w:lang w:eastAsia="en-US"/>
        </w:rPr>
      </w:pPr>
    </w:p>
    <w:p w14:paraId="49CE8D58" w14:textId="77777777" w:rsidR="006C002F" w:rsidRPr="006766D1" w:rsidRDefault="006C002F" w:rsidP="0023448F">
      <w:pPr>
        <w:spacing w:after="240"/>
        <w:contextualSpacing/>
        <w:rPr>
          <w:rFonts w:eastAsia="Calibri"/>
          <w:color w:val="0070C0"/>
          <w:sz w:val="20"/>
          <w:szCs w:val="20"/>
          <w:lang w:eastAsia="en-US"/>
        </w:rPr>
      </w:pPr>
    </w:p>
    <w:p w14:paraId="141139AB" w14:textId="77777777" w:rsidR="006C002F" w:rsidRPr="006766D1" w:rsidRDefault="006C002F" w:rsidP="0023448F">
      <w:pPr>
        <w:spacing w:after="240"/>
        <w:contextualSpacing/>
        <w:rPr>
          <w:rFonts w:eastAsia="Calibri"/>
          <w:color w:val="0070C0"/>
          <w:sz w:val="20"/>
          <w:szCs w:val="20"/>
          <w:lang w:eastAsia="en-US"/>
        </w:rPr>
      </w:pPr>
    </w:p>
    <w:p w14:paraId="73DE20A5" w14:textId="77777777" w:rsidR="006C002F" w:rsidRPr="006766D1" w:rsidRDefault="006C002F" w:rsidP="0023448F">
      <w:pPr>
        <w:spacing w:after="240"/>
        <w:contextualSpacing/>
        <w:rPr>
          <w:rFonts w:eastAsia="Calibri"/>
          <w:color w:val="0070C0"/>
          <w:sz w:val="20"/>
          <w:szCs w:val="20"/>
          <w:lang w:eastAsia="en-US"/>
        </w:rPr>
      </w:pPr>
    </w:p>
    <w:p w14:paraId="2B975DBE" w14:textId="77777777" w:rsidR="006C002F" w:rsidRPr="006766D1" w:rsidRDefault="006C002F" w:rsidP="0023448F">
      <w:pPr>
        <w:spacing w:after="240"/>
        <w:contextualSpacing/>
        <w:rPr>
          <w:rFonts w:eastAsia="Calibri"/>
          <w:color w:val="0070C0"/>
          <w:sz w:val="20"/>
          <w:szCs w:val="20"/>
          <w:lang w:eastAsia="en-US"/>
        </w:rPr>
      </w:pPr>
    </w:p>
    <w:p w14:paraId="68F408FA" w14:textId="77777777" w:rsidR="00392956" w:rsidRDefault="00392956" w:rsidP="0023448F">
      <w:pPr>
        <w:spacing w:after="240"/>
        <w:contextualSpacing/>
        <w:rPr>
          <w:rFonts w:eastAsia="Calibri"/>
          <w:color w:val="0070C0"/>
          <w:sz w:val="20"/>
          <w:szCs w:val="20"/>
          <w:lang w:eastAsia="en-US"/>
        </w:rPr>
      </w:pPr>
    </w:p>
    <w:p w14:paraId="75095F8B" w14:textId="77777777" w:rsidR="00392956" w:rsidRDefault="00392956" w:rsidP="0023448F">
      <w:pPr>
        <w:spacing w:after="240"/>
        <w:contextualSpacing/>
        <w:rPr>
          <w:rFonts w:eastAsia="Calibri"/>
          <w:color w:val="0070C0"/>
          <w:sz w:val="20"/>
          <w:szCs w:val="20"/>
          <w:lang w:eastAsia="en-US"/>
        </w:rPr>
      </w:pPr>
    </w:p>
    <w:p w14:paraId="03A359F3" w14:textId="77777777" w:rsidR="006C002F" w:rsidRPr="00392956" w:rsidRDefault="006C002F" w:rsidP="0023448F">
      <w:pPr>
        <w:spacing w:after="240"/>
        <w:contextualSpacing/>
        <w:rPr>
          <w:rFonts w:eastAsia="Calibri"/>
          <w:i/>
          <w:color w:val="0070C0"/>
          <w:sz w:val="20"/>
          <w:szCs w:val="20"/>
          <w:lang w:eastAsia="en-US"/>
        </w:rPr>
      </w:pPr>
      <w:r w:rsidRPr="00392956">
        <w:rPr>
          <w:rFonts w:eastAsia="Calibri"/>
          <w:i/>
          <w:color w:val="0070C0"/>
          <w:sz w:val="20"/>
          <w:szCs w:val="20"/>
          <w:lang w:eastAsia="en-US"/>
        </w:rPr>
        <w:t>The imported file will be located in their Documents directory under Received Files.</w:t>
      </w:r>
    </w:p>
    <w:p w14:paraId="2CBE7BE5" w14:textId="77777777" w:rsidR="00392956" w:rsidRDefault="00392956" w:rsidP="0023448F">
      <w:pPr>
        <w:spacing w:after="240"/>
        <w:rPr>
          <w:i/>
          <w:color w:val="0070C0"/>
          <w:sz w:val="18"/>
          <w:szCs w:val="20"/>
        </w:rPr>
      </w:pPr>
    </w:p>
    <w:p w14:paraId="22A3D802" w14:textId="77777777" w:rsidR="006C002F" w:rsidRPr="00392956" w:rsidRDefault="00392956" w:rsidP="0023448F">
      <w:pPr>
        <w:spacing w:after="240"/>
        <w:rPr>
          <w:i/>
          <w:color w:val="0070C0"/>
          <w:sz w:val="18"/>
          <w:szCs w:val="20"/>
        </w:rPr>
      </w:pPr>
      <w:r>
        <w:rPr>
          <w:i/>
          <w:color w:val="0070C0"/>
          <w:sz w:val="18"/>
          <w:szCs w:val="20"/>
        </w:rPr>
        <w:t>[</w:t>
      </w:r>
      <w:r w:rsidR="006C002F" w:rsidRPr="00392956">
        <w:rPr>
          <w:i/>
          <w:color w:val="0070C0"/>
          <w:sz w:val="18"/>
          <w:szCs w:val="20"/>
        </w:rPr>
        <w:t xml:space="preserve">Thanks to Peter Bostock, </w:t>
      </w:r>
      <w:r w:rsidR="006C002F" w:rsidRPr="00392956">
        <w:rPr>
          <w:i/>
          <w:iCs/>
          <w:color w:val="0070C0"/>
          <w:sz w:val="18"/>
          <w:szCs w:val="20"/>
        </w:rPr>
        <w:t>Senior Application Specialist,</w:t>
      </w:r>
      <w:r w:rsidR="006C002F" w:rsidRPr="00392956">
        <w:rPr>
          <w:i/>
          <w:color w:val="0070C0"/>
          <w:sz w:val="18"/>
          <w:szCs w:val="20"/>
        </w:rPr>
        <w:t xml:space="preserve"> Digital Application Services – Business Applications, eHealth Queensland, </w:t>
      </w:r>
      <w:r w:rsidR="006C002F" w:rsidRPr="00392956">
        <w:rPr>
          <w:b/>
          <w:bCs/>
          <w:i/>
          <w:color w:val="0070C0"/>
          <w:sz w:val="18"/>
          <w:szCs w:val="20"/>
        </w:rPr>
        <w:t xml:space="preserve">Department of Health </w:t>
      </w:r>
      <w:r w:rsidR="006C002F" w:rsidRPr="00392956">
        <w:rPr>
          <w:bCs/>
          <w:i/>
          <w:color w:val="0070C0"/>
          <w:sz w:val="18"/>
          <w:szCs w:val="20"/>
        </w:rPr>
        <w:t>for information on transfer of confidential information for Section 6.3 and the above instructions.</w:t>
      </w:r>
      <w:r w:rsidRPr="00392956">
        <w:rPr>
          <w:bCs/>
          <w:i/>
          <w:color w:val="0070C0"/>
          <w:sz w:val="18"/>
          <w:szCs w:val="20"/>
        </w:rPr>
        <w:t>]</w:t>
      </w:r>
    </w:p>
    <w:p w14:paraId="02A29A13" w14:textId="13D99A99" w:rsidR="006C002F" w:rsidRPr="00AA57CD" w:rsidRDefault="006C002F" w:rsidP="0023448F">
      <w:pPr>
        <w:spacing w:after="240"/>
        <w:rPr>
          <w:b/>
          <w:i/>
          <w:color w:val="0070C0"/>
          <w:sz w:val="20"/>
          <w:szCs w:val="20"/>
        </w:rPr>
      </w:pPr>
      <w:r w:rsidRPr="006766D1">
        <w:rPr>
          <w:color w:val="0070C0"/>
          <w:sz w:val="20"/>
          <w:szCs w:val="20"/>
        </w:rPr>
        <w:br w:type="page"/>
      </w:r>
      <w:r w:rsidRPr="00392956">
        <w:rPr>
          <w:b/>
          <w:i/>
          <w:color w:val="0070C0"/>
          <w:sz w:val="20"/>
          <w:szCs w:val="20"/>
        </w:rPr>
        <w:t xml:space="preserve">Appendix E: Timeframes (Section </w:t>
      </w:r>
      <w:r w:rsidR="00013E21">
        <w:rPr>
          <w:b/>
          <w:i/>
          <w:color w:val="0070C0"/>
          <w:sz w:val="20"/>
          <w:szCs w:val="20"/>
        </w:rPr>
        <w:t>10</w:t>
      </w:r>
      <w:r w:rsidRPr="00392956">
        <w:rPr>
          <w:b/>
          <w:i/>
          <w:color w:val="0070C0"/>
          <w:sz w:val="20"/>
          <w:szCs w:val="20"/>
        </w:rPr>
        <w:t>)</w:t>
      </w:r>
      <w:bookmarkEnd w:id="8"/>
    </w:p>
    <w:p w14:paraId="32FD7A1C" w14:textId="64865BDB" w:rsidR="006C002F" w:rsidRPr="00392956" w:rsidRDefault="006C002F" w:rsidP="0023448F">
      <w:pPr>
        <w:spacing w:after="240"/>
        <w:rPr>
          <w:i/>
          <w:color w:val="0070C0"/>
          <w:sz w:val="20"/>
          <w:szCs w:val="20"/>
        </w:rPr>
      </w:pPr>
      <w:r w:rsidRPr="00392956">
        <w:rPr>
          <w:i/>
          <w:color w:val="0070C0"/>
          <w:sz w:val="20"/>
          <w:szCs w:val="20"/>
        </w:rPr>
        <w:t>Timeframes – a Gan</w:t>
      </w:r>
      <w:r w:rsidR="007646F8">
        <w:rPr>
          <w:i/>
          <w:color w:val="0070C0"/>
          <w:sz w:val="20"/>
          <w:szCs w:val="20"/>
        </w:rPr>
        <w:t>t</w:t>
      </w:r>
      <w:r w:rsidRPr="00392956">
        <w:rPr>
          <w:i/>
          <w:color w:val="0070C0"/>
          <w:sz w:val="20"/>
          <w:szCs w:val="20"/>
        </w:rPr>
        <w:t>t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1101"/>
        <w:gridCol w:w="1102"/>
        <w:gridCol w:w="1102"/>
        <w:gridCol w:w="1102"/>
        <w:gridCol w:w="1102"/>
        <w:gridCol w:w="1102"/>
        <w:gridCol w:w="1102"/>
      </w:tblGrid>
      <w:tr w:rsidR="006766D1" w:rsidRPr="006766D1" w14:paraId="6EB57A55" w14:textId="77777777" w:rsidTr="006C002F">
        <w:tc>
          <w:tcPr>
            <w:tcW w:w="2318" w:type="dxa"/>
            <w:shd w:val="clear" w:color="auto" w:fill="auto"/>
          </w:tcPr>
          <w:p w14:paraId="41424849"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Activity</w:t>
            </w:r>
          </w:p>
        </w:tc>
        <w:tc>
          <w:tcPr>
            <w:tcW w:w="1101" w:type="dxa"/>
            <w:shd w:val="clear" w:color="auto" w:fill="auto"/>
          </w:tcPr>
          <w:p w14:paraId="26DBE745"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Mar/Apr 2017</w:t>
            </w:r>
          </w:p>
        </w:tc>
        <w:tc>
          <w:tcPr>
            <w:tcW w:w="1102" w:type="dxa"/>
            <w:shd w:val="clear" w:color="auto" w:fill="auto"/>
          </w:tcPr>
          <w:p w14:paraId="5D44183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May/Jun 2017</w:t>
            </w:r>
          </w:p>
        </w:tc>
        <w:tc>
          <w:tcPr>
            <w:tcW w:w="1102" w:type="dxa"/>
            <w:shd w:val="clear" w:color="auto" w:fill="auto"/>
          </w:tcPr>
          <w:p w14:paraId="18628B4B"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Jul/Aug 2017</w:t>
            </w:r>
          </w:p>
        </w:tc>
        <w:tc>
          <w:tcPr>
            <w:tcW w:w="1102" w:type="dxa"/>
            <w:shd w:val="clear" w:color="auto" w:fill="auto"/>
          </w:tcPr>
          <w:p w14:paraId="17867964"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Sep/Oct 2017</w:t>
            </w:r>
          </w:p>
        </w:tc>
        <w:tc>
          <w:tcPr>
            <w:tcW w:w="1102" w:type="dxa"/>
            <w:shd w:val="clear" w:color="auto" w:fill="auto"/>
          </w:tcPr>
          <w:p w14:paraId="1CEBAD33"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Nov/Dec 2017</w:t>
            </w:r>
          </w:p>
        </w:tc>
        <w:tc>
          <w:tcPr>
            <w:tcW w:w="1102" w:type="dxa"/>
            <w:shd w:val="clear" w:color="auto" w:fill="auto"/>
          </w:tcPr>
          <w:p w14:paraId="18603607"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Jan/Feb 2018</w:t>
            </w:r>
          </w:p>
        </w:tc>
        <w:tc>
          <w:tcPr>
            <w:tcW w:w="1102" w:type="dxa"/>
            <w:shd w:val="clear" w:color="auto" w:fill="auto"/>
          </w:tcPr>
          <w:p w14:paraId="3E055C5F"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r w:rsidRPr="006766D1">
              <w:rPr>
                <w:i/>
                <w:color w:val="0070C0"/>
                <w:sz w:val="20"/>
                <w:szCs w:val="20"/>
              </w:rPr>
              <w:t>Mar/Apr 2018</w:t>
            </w:r>
          </w:p>
        </w:tc>
      </w:tr>
      <w:tr w:rsidR="006766D1" w:rsidRPr="006766D1" w14:paraId="37B9607E" w14:textId="77777777" w:rsidTr="006C002F">
        <w:tc>
          <w:tcPr>
            <w:tcW w:w="2318" w:type="dxa"/>
            <w:shd w:val="clear" w:color="auto" w:fill="auto"/>
          </w:tcPr>
          <w:p w14:paraId="4322F635"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Obtain ethics approvals</w:t>
            </w:r>
          </w:p>
        </w:tc>
        <w:tc>
          <w:tcPr>
            <w:tcW w:w="1101" w:type="dxa"/>
            <w:shd w:val="clear" w:color="auto" w:fill="808080"/>
          </w:tcPr>
          <w:p w14:paraId="2F4C1550"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14DA7189"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1B425596"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5ADA138A"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7B2C69E0"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71E6A0E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37B862F7"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r w:rsidR="006766D1" w:rsidRPr="006766D1" w14:paraId="3100648A" w14:textId="77777777" w:rsidTr="006C002F">
        <w:tc>
          <w:tcPr>
            <w:tcW w:w="2318" w:type="dxa"/>
            <w:shd w:val="clear" w:color="auto" w:fill="auto"/>
          </w:tcPr>
          <w:p w14:paraId="5DB7958B"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 xml:space="preserve">Recruit </w:t>
            </w:r>
          </w:p>
        </w:tc>
        <w:tc>
          <w:tcPr>
            <w:tcW w:w="1101" w:type="dxa"/>
            <w:shd w:val="clear" w:color="auto" w:fill="auto"/>
          </w:tcPr>
          <w:p w14:paraId="66F0D22E"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3FBC2300"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2F978D3E"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64125FF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2FF925EF"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0430FE12"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668FAD83"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r w:rsidR="006766D1" w:rsidRPr="006766D1" w14:paraId="5C3B9899" w14:textId="77777777" w:rsidTr="006C002F">
        <w:tc>
          <w:tcPr>
            <w:tcW w:w="2318" w:type="dxa"/>
            <w:shd w:val="clear" w:color="auto" w:fill="auto"/>
          </w:tcPr>
          <w:p w14:paraId="771DD5D3"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3 Month follow-up</w:t>
            </w:r>
          </w:p>
        </w:tc>
        <w:tc>
          <w:tcPr>
            <w:tcW w:w="1101" w:type="dxa"/>
            <w:shd w:val="clear" w:color="auto" w:fill="auto"/>
          </w:tcPr>
          <w:p w14:paraId="4EA0FBB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10E62D59"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69665ED6"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175117BA"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1D080833"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582F46E5"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28BFAC24"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r w:rsidR="006766D1" w:rsidRPr="006766D1" w14:paraId="1E040EC8" w14:textId="77777777" w:rsidTr="006C002F">
        <w:tc>
          <w:tcPr>
            <w:tcW w:w="2318" w:type="dxa"/>
            <w:shd w:val="clear" w:color="auto" w:fill="auto"/>
          </w:tcPr>
          <w:p w14:paraId="755A1645"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 xml:space="preserve">Data entry </w:t>
            </w:r>
          </w:p>
        </w:tc>
        <w:tc>
          <w:tcPr>
            <w:tcW w:w="1101" w:type="dxa"/>
            <w:shd w:val="clear" w:color="auto" w:fill="auto"/>
          </w:tcPr>
          <w:p w14:paraId="1C155C77"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7A88FD65"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746E066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3BF94B74"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65D08278"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0B2A33ED"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6D16C803"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r w:rsidR="006766D1" w:rsidRPr="006766D1" w14:paraId="396ACCE7" w14:textId="77777777" w:rsidTr="006C002F">
        <w:tc>
          <w:tcPr>
            <w:tcW w:w="2318" w:type="dxa"/>
            <w:shd w:val="clear" w:color="auto" w:fill="auto"/>
          </w:tcPr>
          <w:p w14:paraId="1CB7D385"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Data analysis</w:t>
            </w:r>
          </w:p>
        </w:tc>
        <w:tc>
          <w:tcPr>
            <w:tcW w:w="1101" w:type="dxa"/>
            <w:shd w:val="clear" w:color="auto" w:fill="auto"/>
          </w:tcPr>
          <w:p w14:paraId="533A4605"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7D9D0A33"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0C9D454F"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0878A811"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17D448C7"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45F8C166"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73204E5A"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r w:rsidR="006766D1" w:rsidRPr="006766D1" w14:paraId="7A8EDEBE" w14:textId="77777777" w:rsidTr="006C002F">
        <w:tc>
          <w:tcPr>
            <w:tcW w:w="2318" w:type="dxa"/>
            <w:shd w:val="clear" w:color="auto" w:fill="auto"/>
          </w:tcPr>
          <w:p w14:paraId="51439DA6" w14:textId="77777777" w:rsidR="006C002F" w:rsidRPr="006766D1" w:rsidRDefault="006C002F" w:rsidP="0023448F">
            <w:pPr>
              <w:widowControl w:val="0"/>
              <w:autoSpaceDE w:val="0"/>
              <w:autoSpaceDN w:val="0"/>
              <w:adjustRightInd w:val="0"/>
              <w:spacing w:after="240"/>
              <w:contextualSpacing/>
              <w:rPr>
                <w:i/>
                <w:color w:val="0070C0"/>
                <w:sz w:val="20"/>
                <w:szCs w:val="20"/>
              </w:rPr>
            </w:pPr>
            <w:r w:rsidRPr="006766D1">
              <w:rPr>
                <w:i/>
                <w:color w:val="0070C0"/>
                <w:sz w:val="20"/>
                <w:szCs w:val="20"/>
              </w:rPr>
              <w:t>Write manuscript</w:t>
            </w:r>
          </w:p>
        </w:tc>
        <w:tc>
          <w:tcPr>
            <w:tcW w:w="1101" w:type="dxa"/>
            <w:shd w:val="clear" w:color="auto" w:fill="auto"/>
          </w:tcPr>
          <w:p w14:paraId="2A03BA14"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6C0663C2"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4C2E0927"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1D220ACA"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auto"/>
          </w:tcPr>
          <w:p w14:paraId="3E04B742"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55F72A94"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c>
          <w:tcPr>
            <w:tcW w:w="1102" w:type="dxa"/>
            <w:shd w:val="clear" w:color="auto" w:fill="808080"/>
          </w:tcPr>
          <w:p w14:paraId="0629542C" w14:textId="77777777" w:rsidR="006C002F" w:rsidRPr="006766D1" w:rsidRDefault="006C002F" w:rsidP="0023448F">
            <w:pPr>
              <w:widowControl w:val="0"/>
              <w:autoSpaceDE w:val="0"/>
              <w:autoSpaceDN w:val="0"/>
              <w:adjustRightInd w:val="0"/>
              <w:spacing w:after="240"/>
              <w:ind w:left="-48"/>
              <w:contextualSpacing/>
              <w:rPr>
                <w:i/>
                <w:color w:val="0070C0"/>
                <w:sz w:val="20"/>
                <w:szCs w:val="20"/>
              </w:rPr>
            </w:pPr>
          </w:p>
        </w:tc>
      </w:tr>
    </w:tbl>
    <w:p w14:paraId="56041928" w14:textId="77777777" w:rsidR="006C002F" w:rsidRDefault="006C002F" w:rsidP="0023448F">
      <w:pPr>
        <w:spacing w:after="240"/>
        <w:rPr>
          <w:color w:val="0070C0"/>
          <w:sz w:val="20"/>
          <w:szCs w:val="20"/>
        </w:rPr>
      </w:pPr>
    </w:p>
    <w:p w14:paraId="7645F05D" w14:textId="77777777" w:rsidR="00AA57CD" w:rsidRPr="006766D1" w:rsidRDefault="00AA57CD" w:rsidP="0023448F">
      <w:pPr>
        <w:spacing w:after="240"/>
        <w:rPr>
          <w:color w:val="0070C0"/>
          <w:sz w:val="20"/>
          <w:szCs w:val="20"/>
        </w:rPr>
      </w:pPr>
    </w:p>
    <w:p w14:paraId="74232202" w14:textId="77777777" w:rsidR="006C002F" w:rsidRPr="006766D1" w:rsidRDefault="006C002F" w:rsidP="0023448F">
      <w:pPr>
        <w:spacing w:after="240"/>
        <w:rPr>
          <w:color w:val="0070C0"/>
          <w:sz w:val="20"/>
          <w:szCs w:val="20"/>
        </w:rPr>
      </w:pPr>
      <w:r w:rsidRPr="006766D1">
        <w:rPr>
          <w:color w:val="0070C0"/>
          <w:sz w:val="20"/>
          <w:szCs w:val="20"/>
        </w:rPr>
        <w:tab/>
      </w:r>
    </w:p>
    <w:p w14:paraId="02DC9B3E" w14:textId="77777777" w:rsidR="0092079B" w:rsidRDefault="0092079B" w:rsidP="0092079B">
      <w:pPr>
        <w:rPr>
          <w:color w:val="0070C0"/>
          <w:sz w:val="20"/>
          <w:szCs w:val="20"/>
        </w:rPr>
      </w:pPr>
    </w:p>
    <w:p w14:paraId="643C5E61" w14:textId="77777777" w:rsidR="0092079B" w:rsidRDefault="0092079B" w:rsidP="0092079B">
      <w:pPr>
        <w:rPr>
          <w:color w:val="0070C0"/>
          <w:sz w:val="20"/>
          <w:szCs w:val="20"/>
        </w:rPr>
      </w:pPr>
    </w:p>
    <w:p w14:paraId="7AFDACAB" w14:textId="77777777" w:rsidR="0092079B" w:rsidRDefault="0092079B" w:rsidP="0092079B">
      <w:pPr>
        <w:rPr>
          <w:color w:val="0070C0"/>
          <w:sz w:val="20"/>
          <w:szCs w:val="20"/>
        </w:rPr>
      </w:pPr>
    </w:p>
    <w:p w14:paraId="70D60F82" w14:textId="77777777" w:rsidR="0092079B" w:rsidRDefault="0092079B" w:rsidP="0092079B">
      <w:pPr>
        <w:rPr>
          <w:color w:val="0070C0"/>
          <w:sz w:val="20"/>
          <w:szCs w:val="20"/>
        </w:rPr>
      </w:pPr>
    </w:p>
    <w:p w14:paraId="5F1DE3F0" w14:textId="77777777" w:rsidR="0092079B" w:rsidRDefault="0092079B" w:rsidP="0092079B">
      <w:pPr>
        <w:rPr>
          <w:color w:val="0070C0"/>
          <w:sz w:val="20"/>
          <w:szCs w:val="20"/>
        </w:rPr>
      </w:pPr>
    </w:p>
    <w:p w14:paraId="18BE55D1" w14:textId="77777777" w:rsidR="0092079B" w:rsidRDefault="0092079B" w:rsidP="0092079B">
      <w:pPr>
        <w:rPr>
          <w:color w:val="0070C0"/>
          <w:sz w:val="20"/>
          <w:szCs w:val="20"/>
        </w:rPr>
      </w:pPr>
    </w:p>
    <w:p w14:paraId="58EEEE6B" w14:textId="77777777" w:rsidR="0092079B" w:rsidRDefault="0092079B" w:rsidP="0092079B">
      <w:pPr>
        <w:rPr>
          <w:color w:val="0070C0"/>
          <w:sz w:val="20"/>
          <w:szCs w:val="20"/>
        </w:rPr>
      </w:pPr>
    </w:p>
    <w:p w14:paraId="613D6140" w14:textId="77777777" w:rsidR="0092079B" w:rsidRDefault="0092079B" w:rsidP="0092079B">
      <w:pPr>
        <w:rPr>
          <w:color w:val="0070C0"/>
          <w:sz w:val="20"/>
          <w:szCs w:val="20"/>
        </w:rPr>
      </w:pPr>
    </w:p>
    <w:p w14:paraId="0AC8C10D" w14:textId="77777777" w:rsidR="0092079B" w:rsidRDefault="0092079B" w:rsidP="0092079B">
      <w:pPr>
        <w:rPr>
          <w:color w:val="0070C0"/>
          <w:sz w:val="20"/>
          <w:szCs w:val="20"/>
        </w:rPr>
      </w:pPr>
    </w:p>
    <w:p w14:paraId="52A2B94F" w14:textId="77777777" w:rsidR="0092079B" w:rsidRDefault="0092079B" w:rsidP="0092079B">
      <w:pPr>
        <w:rPr>
          <w:color w:val="0070C0"/>
          <w:sz w:val="20"/>
          <w:szCs w:val="20"/>
        </w:rPr>
      </w:pPr>
    </w:p>
    <w:p w14:paraId="47ABDE45" w14:textId="77777777" w:rsidR="0092079B" w:rsidRDefault="0092079B" w:rsidP="0092079B">
      <w:pPr>
        <w:rPr>
          <w:color w:val="0070C0"/>
          <w:sz w:val="20"/>
          <w:szCs w:val="20"/>
        </w:rPr>
      </w:pPr>
    </w:p>
    <w:p w14:paraId="277ADD5A" w14:textId="77777777" w:rsidR="0092079B" w:rsidRDefault="0092079B" w:rsidP="0092079B">
      <w:pPr>
        <w:rPr>
          <w:color w:val="0070C0"/>
          <w:sz w:val="20"/>
          <w:szCs w:val="20"/>
        </w:rPr>
      </w:pPr>
    </w:p>
    <w:p w14:paraId="2F8A88D5" w14:textId="77777777" w:rsidR="0092079B" w:rsidRDefault="0092079B" w:rsidP="0092079B">
      <w:pPr>
        <w:rPr>
          <w:color w:val="0070C0"/>
          <w:sz w:val="20"/>
          <w:szCs w:val="20"/>
        </w:rPr>
      </w:pPr>
    </w:p>
    <w:p w14:paraId="70B023A0" w14:textId="77777777" w:rsidR="0092079B" w:rsidRDefault="0092079B" w:rsidP="0092079B">
      <w:pPr>
        <w:rPr>
          <w:color w:val="0070C0"/>
          <w:sz w:val="20"/>
          <w:szCs w:val="20"/>
        </w:rPr>
      </w:pPr>
    </w:p>
    <w:p w14:paraId="30539F92" w14:textId="77777777" w:rsidR="0092079B" w:rsidRDefault="0092079B" w:rsidP="0092079B">
      <w:pPr>
        <w:rPr>
          <w:color w:val="0070C0"/>
          <w:sz w:val="20"/>
          <w:szCs w:val="20"/>
        </w:rPr>
      </w:pPr>
    </w:p>
    <w:p w14:paraId="131D73FE" w14:textId="77777777" w:rsidR="0092079B" w:rsidRDefault="0092079B" w:rsidP="0092079B">
      <w:pPr>
        <w:rPr>
          <w:color w:val="0070C0"/>
          <w:sz w:val="20"/>
          <w:szCs w:val="20"/>
        </w:rPr>
      </w:pPr>
    </w:p>
    <w:p w14:paraId="6BF7837B" w14:textId="77777777" w:rsidR="0092079B" w:rsidRDefault="0092079B" w:rsidP="0092079B">
      <w:pPr>
        <w:rPr>
          <w:color w:val="0070C0"/>
          <w:sz w:val="20"/>
          <w:szCs w:val="20"/>
        </w:rPr>
      </w:pPr>
    </w:p>
    <w:p w14:paraId="117BE5F8" w14:textId="77777777" w:rsidR="0092079B" w:rsidRDefault="0092079B" w:rsidP="0092079B">
      <w:pPr>
        <w:rPr>
          <w:color w:val="0070C0"/>
          <w:sz w:val="20"/>
          <w:szCs w:val="20"/>
        </w:rPr>
      </w:pPr>
    </w:p>
    <w:p w14:paraId="59321E4E" w14:textId="77777777" w:rsidR="0092079B" w:rsidRDefault="0092079B" w:rsidP="0092079B">
      <w:pPr>
        <w:rPr>
          <w:color w:val="0070C0"/>
          <w:sz w:val="20"/>
          <w:szCs w:val="20"/>
        </w:rPr>
      </w:pPr>
    </w:p>
    <w:p w14:paraId="72C16D8D" w14:textId="77777777" w:rsidR="0092079B" w:rsidRDefault="0092079B" w:rsidP="0092079B">
      <w:pPr>
        <w:rPr>
          <w:color w:val="0070C0"/>
          <w:sz w:val="20"/>
          <w:szCs w:val="20"/>
        </w:rPr>
      </w:pPr>
    </w:p>
    <w:p w14:paraId="0194A48D" w14:textId="77777777" w:rsidR="0092079B" w:rsidRDefault="0092079B" w:rsidP="0092079B">
      <w:pPr>
        <w:rPr>
          <w:color w:val="0070C0"/>
          <w:sz w:val="20"/>
          <w:szCs w:val="20"/>
        </w:rPr>
      </w:pPr>
    </w:p>
    <w:p w14:paraId="3E795F1C" w14:textId="77777777" w:rsidR="0092079B" w:rsidRDefault="0092079B" w:rsidP="0092079B">
      <w:pPr>
        <w:rPr>
          <w:color w:val="0070C0"/>
          <w:sz w:val="20"/>
          <w:szCs w:val="20"/>
        </w:rPr>
      </w:pPr>
    </w:p>
    <w:p w14:paraId="51427D41" w14:textId="77777777" w:rsidR="0092079B" w:rsidRDefault="0092079B" w:rsidP="0092079B">
      <w:pPr>
        <w:rPr>
          <w:color w:val="0070C0"/>
          <w:sz w:val="20"/>
          <w:szCs w:val="20"/>
        </w:rPr>
      </w:pPr>
    </w:p>
    <w:p w14:paraId="7ECC01DF" w14:textId="77777777" w:rsidR="0092079B" w:rsidRDefault="0092079B" w:rsidP="0092079B">
      <w:pPr>
        <w:rPr>
          <w:color w:val="0070C0"/>
          <w:sz w:val="20"/>
          <w:szCs w:val="20"/>
        </w:rPr>
      </w:pPr>
    </w:p>
    <w:p w14:paraId="7370D15A" w14:textId="77777777" w:rsidR="0092079B" w:rsidRDefault="0092079B" w:rsidP="0092079B">
      <w:pPr>
        <w:rPr>
          <w:color w:val="0070C0"/>
          <w:sz w:val="20"/>
          <w:szCs w:val="20"/>
        </w:rPr>
      </w:pPr>
    </w:p>
    <w:p w14:paraId="4A1C67F3" w14:textId="77777777" w:rsidR="0092079B" w:rsidRDefault="0092079B" w:rsidP="0092079B">
      <w:pPr>
        <w:rPr>
          <w:color w:val="0070C0"/>
          <w:sz w:val="20"/>
          <w:szCs w:val="20"/>
        </w:rPr>
      </w:pPr>
    </w:p>
    <w:p w14:paraId="3ECCB1AA" w14:textId="77777777" w:rsidR="0092079B" w:rsidRDefault="0092079B" w:rsidP="0092079B">
      <w:pPr>
        <w:rPr>
          <w:color w:val="0070C0"/>
          <w:sz w:val="20"/>
          <w:szCs w:val="20"/>
        </w:rPr>
      </w:pPr>
    </w:p>
    <w:p w14:paraId="4DC89F2C" w14:textId="77777777" w:rsidR="0092079B" w:rsidRDefault="0092079B" w:rsidP="0092079B">
      <w:pPr>
        <w:rPr>
          <w:color w:val="0070C0"/>
          <w:sz w:val="20"/>
          <w:szCs w:val="20"/>
        </w:rPr>
      </w:pPr>
    </w:p>
    <w:p w14:paraId="248F41B7" w14:textId="77777777" w:rsidR="0092079B" w:rsidRDefault="0092079B" w:rsidP="0092079B">
      <w:pPr>
        <w:rPr>
          <w:color w:val="0070C0"/>
          <w:sz w:val="20"/>
          <w:szCs w:val="20"/>
        </w:rPr>
      </w:pPr>
    </w:p>
    <w:p w14:paraId="26D8BE15" w14:textId="77777777" w:rsidR="0092079B" w:rsidRDefault="0092079B" w:rsidP="0092079B">
      <w:pPr>
        <w:rPr>
          <w:color w:val="0070C0"/>
          <w:sz w:val="20"/>
          <w:szCs w:val="20"/>
        </w:rPr>
      </w:pPr>
    </w:p>
    <w:p w14:paraId="6400F2BC" w14:textId="77777777" w:rsidR="0092079B" w:rsidRDefault="0092079B" w:rsidP="0092079B">
      <w:pPr>
        <w:rPr>
          <w:color w:val="0070C0"/>
          <w:sz w:val="20"/>
          <w:szCs w:val="20"/>
        </w:rPr>
      </w:pPr>
    </w:p>
    <w:p w14:paraId="136CFE9A" w14:textId="77777777" w:rsidR="0092079B" w:rsidRDefault="0092079B" w:rsidP="0092079B">
      <w:pPr>
        <w:rPr>
          <w:color w:val="0070C0"/>
          <w:sz w:val="20"/>
          <w:szCs w:val="20"/>
        </w:rPr>
      </w:pPr>
    </w:p>
    <w:p w14:paraId="5770076D" w14:textId="77777777" w:rsidR="0092079B" w:rsidRDefault="0092079B" w:rsidP="0092079B">
      <w:pPr>
        <w:rPr>
          <w:color w:val="0070C0"/>
          <w:sz w:val="20"/>
          <w:szCs w:val="20"/>
        </w:rPr>
      </w:pPr>
    </w:p>
    <w:p w14:paraId="7FD9C440" w14:textId="77777777" w:rsidR="0092079B" w:rsidRDefault="0092079B" w:rsidP="0092079B">
      <w:pPr>
        <w:rPr>
          <w:color w:val="0070C0"/>
          <w:sz w:val="20"/>
          <w:szCs w:val="20"/>
        </w:rPr>
      </w:pPr>
    </w:p>
    <w:p w14:paraId="604ABB6A" w14:textId="77777777" w:rsidR="0092079B" w:rsidRDefault="0092079B" w:rsidP="0092079B">
      <w:pPr>
        <w:rPr>
          <w:color w:val="0070C0"/>
          <w:sz w:val="20"/>
          <w:szCs w:val="20"/>
        </w:rPr>
      </w:pPr>
    </w:p>
    <w:p w14:paraId="2E04CE91" w14:textId="77777777" w:rsidR="0092079B" w:rsidRDefault="0092079B" w:rsidP="0092079B">
      <w:pPr>
        <w:rPr>
          <w:color w:val="0070C0"/>
          <w:sz w:val="20"/>
          <w:szCs w:val="20"/>
        </w:rPr>
      </w:pPr>
    </w:p>
    <w:p w14:paraId="09754A39" w14:textId="77777777" w:rsidR="0092079B" w:rsidRDefault="0092079B" w:rsidP="0092079B">
      <w:pPr>
        <w:rPr>
          <w:color w:val="0070C0"/>
          <w:sz w:val="20"/>
          <w:szCs w:val="20"/>
        </w:rPr>
      </w:pPr>
    </w:p>
    <w:p w14:paraId="73AD335D" w14:textId="77777777" w:rsidR="0092079B" w:rsidRDefault="00D54E29" w:rsidP="0092079B">
      <w:pPr>
        <w:rPr>
          <w:color w:val="0070C0"/>
          <w:sz w:val="20"/>
          <w:szCs w:val="20"/>
        </w:rPr>
      </w:pPr>
      <w:r>
        <w:rPr>
          <w:color w:val="0070C0"/>
          <w:sz w:val="20"/>
          <w:szCs w:val="20"/>
        </w:rPr>
        <w:pict w14:anchorId="76E6006C">
          <v:rect id="_x0000_i1036" style="width:0;height:1.5pt" o:hralign="center" o:hrstd="t" o:hr="t" fillcolor="#a0a0a0" stroked="f"/>
        </w:pict>
      </w:r>
    </w:p>
    <w:p w14:paraId="56985BA3" w14:textId="589DD644" w:rsidR="0092079B" w:rsidRPr="00392956" w:rsidRDefault="0092079B" w:rsidP="0092079B">
      <w:pPr>
        <w:rPr>
          <w:i/>
          <w:color w:val="0070C0"/>
          <w:sz w:val="20"/>
          <w:szCs w:val="20"/>
        </w:rPr>
      </w:pPr>
      <w:r w:rsidRPr="00392956">
        <w:rPr>
          <w:i/>
          <w:color w:val="0070C0"/>
          <w:sz w:val="20"/>
          <w:szCs w:val="20"/>
        </w:rPr>
        <w:t xml:space="preserve">DDH Research Template and Guideline Version </w:t>
      </w:r>
      <w:r w:rsidR="00AD7457">
        <w:rPr>
          <w:i/>
          <w:color w:val="0070C0"/>
          <w:sz w:val="20"/>
          <w:szCs w:val="20"/>
        </w:rPr>
        <w:t>4</w:t>
      </w:r>
      <w:r w:rsidRPr="00392956">
        <w:rPr>
          <w:i/>
          <w:color w:val="0070C0"/>
          <w:sz w:val="20"/>
          <w:szCs w:val="20"/>
        </w:rPr>
        <w:tab/>
      </w:r>
    </w:p>
    <w:p w14:paraId="2E0068F0" w14:textId="3FD99ABF" w:rsidR="0092079B" w:rsidRPr="00392956" w:rsidRDefault="0092079B" w:rsidP="0092079B">
      <w:pPr>
        <w:rPr>
          <w:i/>
          <w:color w:val="0070C0"/>
          <w:sz w:val="20"/>
          <w:szCs w:val="20"/>
        </w:rPr>
      </w:pPr>
      <w:r w:rsidRPr="00392956">
        <w:rPr>
          <w:i/>
          <w:color w:val="0070C0"/>
          <w:sz w:val="20"/>
          <w:szCs w:val="20"/>
        </w:rPr>
        <w:t xml:space="preserve">Research Support / Last reviewed </w:t>
      </w:r>
      <w:r w:rsidR="00AD7457">
        <w:rPr>
          <w:i/>
          <w:color w:val="0070C0"/>
          <w:sz w:val="20"/>
          <w:szCs w:val="20"/>
        </w:rPr>
        <w:t>09</w:t>
      </w:r>
      <w:r w:rsidRPr="00392956">
        <w:rPr>
          <w:i/>
          <w:color w:val="0070C0"/>
          <w:sz w:val="20"/>
          <w:szCs w:val="20"/>
        </w:rPr>
        <w:t>/201</w:t>
      </w:r>
      <w:r w:rsidR="00AD7457">
        <w:rPr>
          <w:i/>
          <w:color w:val="0070C0"/>
          <w:sz w:val="20"/>
          <w:szCs w:val="20"/>
        </w:rPr>
        <w:t>9</w:t>
      </w:r>
    </w:p>
    <w:p w14:paraId="60C6882A" w14:textId="77777777" w:rsidR="0092079B" w:rsidRPr="00392956" w:rsidRDefault="0092079B" w:rsidP="0092079B">
      <w:pPr>
        <w:rPr>
          <w:i/>
          <w:color w:val="0070C0"/>
          <w:sz w:val="20"/>
          <w:szCs w:val="20"/>
        </w:rPr>
      </w:pPr>
      <w:r w:rsidRPr="00392956">
        <w:rPr>
          <w:i/>
          <w:color w:val="0070C0"/>
          <w:sz w:val="20"/>
          <w:szCs w:val="20"/>
        </w:rPr>
        <w:t>Research Support Team / Phone 4699 8521 / BHH</w:t>
      </w:r>
    </w:p>
    <w:p w14:paraId="3B62B050" w14:textId="77777777" w:rsidR="0092079B" w:rsidRPr="00392956" w:rsidRDefault="0092079B" w:rsidP="0092079B">
      <w:pPr>
        <w:rPr>
          <w:i/>
          <w:color w:val="0070C0"/>
          <w:sz w:val="20"/>
          <w:szCs w:val="20"/>
        </w:rPr>
      </w:pPr>
      <w:r w:rsidRPr="00392956">
        <w:rPr>
          <w:i/>
          <w:color w:val="0070C0"/>
          <w:sz w:val="20"/>
          <w:szCs w:val="20"/>
        </w:rPr>
        <w:t xml:space="preserve">Printed copies of this document or part thereof should not be relied upon as a current reference document. </w:t>
      </w:r>
    </w:p>
    <w:p w14:paraId="5412CCF8" w14:textId="77777777" w:rsidR="0092079B" w:rsidRPr="00392956" w:rsidRDefault="0092079B" w:rsidP="0092079B">
      <w:pPr>
        <w:rPr>
          <w:i/>
          <w:color w:val="0070C0"/>
          <w:sz w:val="20"/>
          <w:szCs w:val="20"/>
        </w:rPr>
      </w:pPr>
      <w:r w:rsidRPr="00392956">
        <w:rPr>
          <w:i/>
          <w:color w:val="0070C0"/>
          <w:sz w:val="20"/>
          <w:szCs w:val="20"/>
        </w:rPr>
        <w:t>ALWAYS refer to the electronic copy for the latest version</w:t>
      </w:r>
    </w:p>
    <w:p w14:paraId="704E331D" w14:textId="6BC9266E" w:rsidR="006C002F" w:rsidRPr="0092079B" w:rsidRDefault="00D54E29" w:rsidP="0092079B">
      <w:pPr>
        <w:rPr>
          <w:color w:val="0070C0"/>
          <w:sz w:val="20"/>
          <w:szCs w:val="20"/>
        </w:rPr>
      </w:pPr>
      <w:r>
        <w:rPr>
          <w:color w:val="0070C0"/>
          <w:sz w:val="20"/>
          <w:szCs w:val="20"/>
        </w:rPr>
        <w:pict w14:anchorId="70AB31FB">
          <v:rect id="_x0000_i1037" style="width:0;height:1.5pt" o:hralign="center" o:hrstd="t" o:hr="t" fillcolor="#a0a0a0" stroked="f"/>
        </w:pict>
      </w:r>
    </w:p>
    <w:sectPr w:rsidR="006C002F" w:rsidRPr="0092079B" w:rsidSect="00392956">
      <w:footerReference w:type="first" r:id="rId35"/>
      <w:pgSz w:w="11907" w:h="16840" w:code="9"/>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D8C55" w14:textId="77777777" w:rsidR="00D54E29" w:rsidRDefault="00D54E29" w:rsidP="003A4671">
      <w:r>
        <w:separator/>
      </w:r>
    </w:p>
  </w:endnote>
  <w:endnote w:type="continuationSeparator" w:id="0">
    <w:p w14:paraId="1327E23C" w14:textId="77777777" w:rsidR="00D54E29" w:rsidRDefault="00D54E29" w:rsidP="003A4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B6B26" w14:textId="0DFA0F85" w:rsidR="00166FEF" w:rsidRPr="00BE1742" w:rsidRDefault="00166FEF" w:rsidP="004331B2">
    <w:pPr>
      <w:pStyle w:val="Footer"/>
      <w:rPr>
        <w:sz w:val="18"/>
        <w:szCs w:val="18"/>
      </w:rPr>
    </w:pPr>
    <w:r w:rsidRPr="004331B2">
      <w:rPr>
        <w:sz w:val="18"/>
        <w:szCs w:val="18"/>
      </w:rPr>
      <w:t>I</w:t>
    </w:r>
    <w:r>
      <w:rPr>
        <w:sz w:val="18"/>
        <w:szCs w:val="18"/>
      </w:rPr>
      <w:t xml:space="preserve">NSERT </w:t>
    </w:r>
    <w:r w:rsidRPr="00AD7457">
      <w:rPr>
        <w:sz w:val="18"/>
        <w:szCs w:val="18"/>
        <w:highlight w:val="yellow"/>
      </w:rPr>
      <w:t>Title, Version #, Date</w:t>
    </w:r>
    <w:r w:rsidRPr="004331B2">
      <w:rPr>
        <w:sz w:val="18"/>
        <w:szCs w:val="18"/>
      </w:rPr>
      <w:tab/>
    </w:r>
    <w:r w:rsidRPr="004331B2">
      <w:rPr>
        <w:sz w:val="18"/>
        <w:szCs w:val="18"/>
      </w:rPr>
      <w:tab/>
    </w:r>
    <w:r w:rsidRPr="004331B2">
      <w:rPr>
        <w:sz w:val="18"/>
        <w:szCs w:val="18"/>
      </w:rPr>
      <w:tab/>
    </w:r>
    <w:sdt>
      <w:sdtPr>
        <w:rPr>
          <w:sz w:val="18"/>
          <w:szCs w:val="18"/>
        </w:rPr>
        <w:id w:val="-768695956"/>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r w:rsidRPr="004331B2">
              <w:rPr>
                <w:sz w:val="18"/>
                <w:szCs w:val="18"/>
              </w:rPr>
              <w:t xml:space="preserve">Page </w:t>
            </w:r>
            <w:r w:rsidRPr="004331B2">
              <w:rPr>
                <w:b/>
                <w:bCs/>
                <w:sz w:val="18"/>
                <w:szCs w:val="18"/>
              </w:rPr>
              <w:fldChar w:fldCharType="begin"/>
            </w:r>
            <w:r w:rsidRPr="004331B2">
              <w:rPr>
                <w:b/>
                <w:bCs/>
                <w:sz w:val="18"/>
                <w:szCs w:val="18"/>
              </w:rPr>
              <w:instrText xml:space="preserve"> PAGE </w:instrText>
            </w:r>
            <w:r w:rsidRPr="004331B2">
              <w:rPr>
                <w:b/>
                <w:bCs/>
                <w:sz w:val="18"/>
                <w:szCs w:val="18"/>
              </w:rPr>
              <w:fldChar w:fldCharType="separate"/>
            </w:r>
            <w:r>
              <w:rPr>
                <w:b/>
                <w:bCs/>
                <w:noProof/>
                <w:sz w:val="18"/>
                <w:szCs w:val="18"/>
              </w:rPr>
              <w:t>11</w:t>
            </w:r>
            <w:r w:rsidRPr="004331B2">
              <w:rPr>
                <w:b/>
                <w:bCs/>
                <w:sz w:val="18"/>
                <w:szCs w:val="18"/>
              </w:rPr>
              <w:fldChar w:fldCharType="end"/>
            </w:r>
            <w:r w:rsidRPr="004331B2">
              <w:rPr>
                <w:sz w:val="18"/>
                <w:szCs w:val="18"/>
              </w:rPr>
              <w:t xml:space="preserve"> of </w:t>
            </w:r>
            <w:r w:rsidRPr="004331B2">
              <w:rPr>
                <w:b/>
                <w:bCs/>
                <w:sz w:val="18"/>
                <w:szCs w:val="18"/>
              </w:rPr>
              <w:fldChar w:fldCharType="begin"/>
            </w:r>
            <w:r w:rsidRPr="004331B2">
              <w:rPr>
                <w:b/>
                <w:bCs/>
                <w:sz w:val="18"/>
                <w:szCs w:val="18"/>
              </w:rPr>
              <w:instrText xml:space="preserve"> NUMPAGES  </w:instrText>
            </w:r>
            <w:r w:rsidRPr="004331B2">
              <w:rPr>
                <w:b/>
                <w:bCs/>
                <w:sz w:val="18"/>
                <w:szCs w:val="18"/>
              </w:rPr>
              <w:fldChar w:fldCharType="separate"/>
            </w:r>
            <w:r>
              <w:rPr>
                <w:b/>
                <w:bCs/>
                <w:noProof/>
                <w:sz w:val="18"/>
                <w:szCs w:val="18"/>
              </w:rPr>
              <w:t>18</w:t>
            </w:r>
            <w:r w:rsidRPr="004331B2">
              <w:rPr>
                <w:b/>
                <w:b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7C0D" w14:textId="3644D2BB" w:rsidR="00166FEF" w:rsidRDefault="00166FEF" w:rsidP="00BE1742">
    <w:pPr>
      <w:pStyle w:val="Footer"/>
    </w:pPr>
    <w:r w:rsidRPr="004331B2">
      <w:rPr>
        <w:sz w:val="18"/>
        <w:szCs w:val="18"/>
      </w:rPr>
      <w:t xml:space="preserve">INSERT </w:t>
    </w:r>
    <w:r w:rsidRPr="00AD7457">
      <w:rPr>
        <w:sz w:val="18"/>
        <w:szCs w:val="18"/>
        <w:highlight w:val="yellow"/>
      </w:rPr>
      <w:t>Title, Version #, Date</w:t>
    </w:r>
    <w:r w:rsidRPr="00BE1742">
      <w:rPr>
        <w:sz w:val="18"/>
        <w:szCs w:val="18"/>
      </w:rPr>
      <w:tab/>
    </w:r>
    <w:sdt>
      <w:sdtPr>
        <w:rPr>
          <w:sz w:val="18"/>
          <w:szCs w:val="18"/>
        </w:rPr>
        <w:id w:val="2078015957"/>
        <w:docPartObj>
          <w:docPartGallery w:val="Page Numbers (Bottom of Page)"/>
          <w:docPartUnique/>
        </w:docPartObj>
      </w:sdtPr>
      <w:sdtEndPr>
        <w:rPr>
          <w:sz w:val="21"/>
          <w:szCs w:val="21"/>
        </w:rPr>
      </w:sdtEndPr>
      <w:sdtContent>
        <w:sdt>
          <w:sdtPr>
            <w:rPr>
              <w:sz w:val="18"/>
              <w:szCs w:val="18"/>
            </w:rPr>
            <w:id w:val="-1705238520"/>
            <w:docPartObj>
              <w:docPartGallery w:val="Page Numbers (Top of Page)"/>
              <w:docPartUnique/>
            </w:docPartObj>
          </w:sdtPr>
          <w:sdtEndPr>
            <w:rPr>
              <w:sz w:val="21"/>
              <w:szCs w:val="21"/>
            </w:rPr>
          </w:sdtEndPr>
          <w:sdtContent>
            <w:r w:rsidRPr="00BE1742">
              <w:rPr>
                <w:sz w:val="18"/>
                <w:szCs w:val="18"/>
              </w:rPr>
              <w:t xml:space="preserve">Page </w:t>
            </w:r>
            <w:r w:rsidRPr="00BE1742">
              <w:rPr>
                <w:b/>
                <w:bCs/>
                <w:sz w:val="18"/>
                <w:szCs w:val="18"/>
              </w:rPr>
              <w:fldChar w:fldCharType="begin"/>
            </w:r>
            <w:r w:rsidRPr="00BE1742">
              <w:rPr>
                <w:b/>
                <w:bCs/>
                <w:sz w:val="18"/>
                <w:szCs w:val="18"/>
              </w:rPr>
              <w:instrText xml:space="preserve"> PAGE </w:instrText>
            </w:r>
            <w:r w:rsidRPr="00BE1742">
              <w:rPr>
                <w:b/>
                <w:bCs/>
                <w:sz w:val="18"/>
                <w:szCs w:val="18"/>
              </w:rPr>
              <w:fldChar w:fldCharType="separate"/>
            </w:r>
            <w:r>
              <w:rPr>
                <w:b/>
                <w:bCs/>
                <w:noProof/>
                <w:sz w:val="18"/>
                <w:szCs w:val="18"/>
              </w:rPr>
              <w:t>1</w:t>
            </w:r>
            <w:r w:rsidRPr="00BE1742">
              <w:rPr>
                <w:b/>
                <w:bCs/>
                <w:sz w:val="18"/>
                <w:szCs w:val="18"/>
              </w:rPr>
              <w:fldChar w:fldCharType="end"/>
            </w:r>
            <w:r w:rsidRPr="00BE1742">
              <w:rPr>
                <w:sz w:val="18"/>
                <w:szCs w:val="18"/>
              </w:rPr>
              <w:t xml:space="preserve"> of </w:t>
            </w:r>
            <w:r w:rsidRPr="00BE1742">
              <w:rPr>
                <w:b/>
                <w:bCs/>
                <w:sz w:val="18"/>
                <w:szCs w:val="18"/>
              </w:rPr>
              <w:fldChar w:fldCharType="begin"/>
            </w:r>
            <w:r w:rsidRPr="00BE1742">
              <w:rPr>
                <w:b/>
                <w:bCs/>
                <w:sz w:val="18"/>
                <w:szCs w:val="18"/>
              </w:rPr>
              <w:instrText xml:space="preserve"> NUMPAGES  </w:instrText>
            </w:r>
            <w:r w:rsidRPr="00BE1742">
              <w:rPr>
                <w:b/>
                <w:bCs/>
                <w:sz w:val="18"/>
                <w:szCs w:val="18"/>
              </w:rPr>
              <w:fldChar w:fldCharType="separate"/>
            </w:r>
            <w:r>
              <w:rPr>
                <w:b/>
                <w:bCs/>
                <w:noProof/>
                <w:sz w:val="18"/>
                <w:szCs w:val="18"/>
              </w:rPr>
              <w:t>18</w:t>
            </w:r>
            <w:r w:rsidRPr="00BE1742">
              <w:rPr>
                <w:b/>
                <w:bCs/>
                <w:sz w:val="18"/>
                <w:szCs w:val="18"/>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6940223"/>
      <w:docPartObj>
        <w:docPartGallery w:val="Page Numbers (Bottom of Page)"/>
        <w:docPartUnique/>
      </w:docPartObj>
    </w:sdtPr>
    <w:sdtEndPr/>
    <w:sdtContent>
      <w:sdt>
        <w:sdtPr>
          <w:id w:val="1728636285"/>
          <w:docPartObj>
            <w:docPartGallery w:val="Page Numbers (Top of Page)"/>
            <w:docPartUnique/>
          </w:docPartObj>
        </w:sdtPr>
        <w:sdtEndPr/>
        <w:sdtContent>
          <w:p w14:paraId="35A04486" w14:textId="77777777" w:rsidR="00166FEF" w:rsidRDefault="00166FEF" w:rsidP="00BE1742">
            <w:pPr>
              <w:pStyle w:val="Footer"/>
            </w:pPr>
            <w:r w:rsidRPr="004331B2">
              <w:rPr>
                <w:sz w:val="18"/>
                <w:szCs w:val="18"/>
              </w:rPr>
              <w:t>INSERT Title, Version #, Date</w:t>
            </w:r>
            <w:r>
              <w:t xml:space="preserve"> </w:t>
            </w:r>
            <w:r>
              <w:tab/>
            </w:r>
            <w:r w:rsidRPr="00BE1742">
              <w:rPr>
                <w:sz w:val="18"/>
              </w:rPr>
              <w:t xml:space="preserve">Page </w:t>
            </w:r>
            <w:r w:rsidRPr="00BE1742">
              <w:rPr>
                <w:b/>
                <w:bCs/>
                <w:sz w:val="20"/>
                <w:szCs w:val="24"/>
              </w:rPr>
              <w:fldChar w:fldCharType="begin"/>
            </w:r>
            <w:r w:rsidRPr="00BE1742">
              <w:rPr>
                <w:b/>
                <w:bCs/>
                <w:sz w:val="18"/>
              </w:rPr>
              <w:instrText xml:space="preserve"> PAGE </w:instrText>
            </w:r>
            <w:r w:rsidRPr="00BE1742">
              <w:rPr>
                <w:b/>
                <w:bCs/>
                <w:sz w:val="20"/>
                <w:szCs w:val="24"/>
              </w:rPr>
              <w:fldChar w:fldCharType="separate"/>
            </w:r>
            <w:r>
              <w:rPr>
                <w:b/>
                <w:bCs/>
                <w:noProof/>
                <w:sz w:val="18"/>
              </w:rPr>
              <w:t>9</w:t>
            </w:r>
            <w:r w:rsidRPr="00BE1742">
              <w:rPr>
                <w:b/>
                <w:bCs/>
                <w:sz w:val="20"/>
                <w:szCs w:val="24"/>
              </w:rPr>
              <w:fldChar w:fldCharType="end"/>
            </w:r>
            <w:r w:rsidRPr="00BE1742">
              <w:rPr>
                <w:sz w:val="18"/>
              </w:rPr>
              <w:t xml:space="preserve"> of </w:t>
            </w:r>
            <w:r w:rsidRPr="00BE1742">
              <w:rPr>
                <w:b/>
                <w:bCs/>
                <w:sz w:val="20"/>
                <w:szCs w:val="24"/>
              </w:rPr>
              <w:fldChar w:fldCharType="begin"/>
            </w:r>
            <w:r w:rsidRPr="00BE1742">
              <w:rPr>
                <w:b/>
                <w:bCs/>
                <w:sz w:val="18"/>
              </w:rPr>
              <w:instrText xml:space="preserve"> NUMPAGES  </w:instrText>
            </w:r>
            <w:r w:rsidRPr="00BE1742">
              <w:rPr>
                <w:b/>
                <w:bCs/>
                <w:sz w:val="20"/>
                <w:szCs w:val="24"/>
              </w:rPr>
              <w:fldChar w:fldCharType="separate"/>
            </w:r>
            <w:r>
              <w:rPr>
                <w:b/>
                <w:bCs/>
                <w:noProof/>
                <w:sz w:val="18"/>
              </w:rPr>
              <w:t>17</w:t>
            </w:r>
            <w:r w:rsidRPr="00BE1742">
              <w:rPr>
                <w:b/>
                <w:bCs/>
                <w:sz w:val="20"/>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8DE68" w14:textId="77777777" w:rsidR="00D54E29" w:rsidRDefault="00D54E29" w:rsidP="003A4671">
      <w:r>
        <w:separator/>
      </w:r>
    </w:p>
  </w:footnote>
  <w:footnote w:type="continuationSeparator" w:id="0">
    <w:p w14:paraId="0BEABFC5" w14:textId="77777777" w:rsidR="00D54E29" w:rsidRDefault="00D54E29" w:rsidP="003A4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F5C3" w14:textId="77777777" w:rsidR="00166FEF" w:rsidRPr="00BE1742" w:rsidRDefault="00166FEF" w:rsidP="00BE1742">
    <w:pPr>
      <w:pStyle w:val="Header"/>
    </w:pPr>
    <w:r w:rsidRPr="00C1683B">
      <w:rPr>
        <w:noProof/>
      </w:rPr>
      <w:drawing>
        <wp:anchor distT="0" distB="0" distL="114300" distR="114300" simplePos="0" relativeHeight="251659264" behindDoc="1" locked="0" layoutInCell="1" allowOverlap="1" wp14:anchorId="1726559E" wp14:editId="34AF574E">
          <wp:simplePos x="0" y="0"/>
          <wp:positionH relativeFrom="page">
            <wp:posOffset>-635</wp:posOffset>
          </wp:positionH>
          <wp:positionV relativeFrom="page">
            <wp:align>top</wp:align>
          </wp:positionV>
          <wp:extent cx="7595670" cy="10744199"/>
          <wp:effectExtent l="0" t="0" r="571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Portrait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670" cy="107441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373"/>
      </v:shape>
    </w:pict>
  </w:numPicBullet>
  <w:abstractNum w:abstractNumId="0" w15:restartNumberingAfterBreak="0">
    <w:nsid w:val="020C46FF"/>
    <w:multiLevelType w:val="hybridMultilevel"/>
    <w:tmpl w:val="DD48BA4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3550A59"/>
    <w:multiLevelType w:val="hybridMultilevel"/>
    <w:tmpl w:val="6B5C2F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826CAF"/>
    <w:multiLevelType w:val="hybridMultilevel"/>
    <w:tmpl w:val="DAAA24D2"/>
    <w:lvl w:ilvl="0" w:tplc="FB22D05C">
      <w:start w:val="1"/>
      <w:numFmt w:val="bullet"/>
      <w:lvlText w:val=""/>
      <w:lvlJc w:val="left"/>
      <w:pPr>
        <w:ind w:left="72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01F54"/>
    <w:multiLevelType w:val="multilevel"/>
    <w:tmpl w:val="305E0730"/>
    <w:lvl w:ilvl="0">
      <w:start w:val="6"/>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231111"/>
    <w:multiLevelType w:val="hybridMultilevel"/>
    <w:tmpl w:val="46CC6FC6"/>
    <w:lvl w:ilvl="0" w:tplc="5C128AFC">
      <w:numFmt w:val="bullet"/>
      <w:lvlText w:val="-"/>
      <w:lvlJc w:val="left"/>
      <w:pPr>
        <w:tabs>
          <w:tab w:val="num" w:pos="720"/>
        </w:tabs>
        <w:ind w:left="720" w:hanging="360"/>
      </w:pPr>
      <w:rPr>
        <w:rFonts w:ascii="Arial Narrow" w:eastAsia="Times New Roman" w:hAnsi="Arial Narrow"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E67F8"/>
    <w:multiLevelType w:val="hybridMultilevel"/>
    <w:tmpl w:val="A2D8DB3C"/>
    <w:lvl w:ilvl="0" w:tplc="6DC0BF5C">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36300A"/>
    <w:multiLevelType w:val="hybridMultilevel"/>
    <w:tmpl w:val="BA64454A"/>
    <w:lvl w:ilvl="0" w:tplc="B5645296">
      <w:start w:val="1"/>
      <w:numFmt w:val="bullet"/>
      <w:lvlText w:val=""/>
      <w:lvlJc w:val="left"/>
      <w:pPr>
        <w:ind w:left="360" w:hanging="360"/>
      </w:pPr>
      <w:rPr>
        <w:rFonts w:ascii="Symbol" w:hAnsi="Symbol" w:hint="default"/>
        <w:color w:val="4F81BD"/>
      </w:rPr>
    </w:lvl>
    <w:lvl w:ilvl="1" w:tplc="834A36FA">
      <w:start w:val="1"/>
      <w:numFmt w:val="bullet"/>
      <w:lvlText w:val="o"/>
      <w:lvlJc w:val="left"/>
      <w:pPr>
        <w:ind w:left="1080" w:hanging="360"/>
      </w:pPr>
      <w:rPr>
        <w:rFonts w:ascii="Courier New" w:hAnsi="Courier New" w:cs="Courier New" w:hint="default"/>
        <w:color w:val="4F81BD"/>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B467A0"/>
    <w:multiLevelType w:val="hybridMultilevel"/>
    <w:tmpl w:val="9C8643E0"/>
    <w:lvl w:ilvl="0" w:tplc="7D165D3A">
      <w:start w:val="1"/>
      <w:numFmt w:val="bullet"/>
      <w:lvlText w:val=""/>
      <w:lvlJc w:val="left"/>
      <w:pPr>
        <w:ind w:left="72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0047DE"/>
    <w:multiLevelType w:val="hybridMultilevel"/>
    <w:tmpl w:val="BBC2B8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E4C129D"/>
    <w:multiLevelType w:val="hybridMultilevel"/>
    <w:tmpl w:val="23783312"/>
    <w:lvl w:ilvl="0" w:tplc="B4DAA1C6">
      <w:start w:val="1"/>
      <w:numFmt w:val="bullet"/>
      <w:lvlText w:val=""/>
      <w:lvlJc w:val="left"/>
      <w:pPr>
        <w:ind w:left="72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9E3BF3"/>
    <w:multiLevelType w:val="multilevel"/>
    <w:tmpl w:val="305E0730"/>
    <w:lvl w:ilvl="0">
      <w:start w:val="6"/>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C44957"/>
    <w:multiLevelType w:val="hybridMultilevel"/>
    <w:tmpl w:val="CAAA8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B7003"/>
    <w:multiLevelType w:val="hybridMultilevel"/>
    <w:tmpl w:val="D3449788"/>
    <w:lvl w:ilvl="0" w:tplc="85D47944">
      <w:start w:val="1"/>
      <w:numFmt w:val="bullet"/>
      <w:lvlText w:val=""/>
      <w:lvlJc w:val="left"/>
      <w:pPr>
        <w:ind w:left="72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5A624A"/>
    <w:multiLevelType w:val="hybridMultilevel"/>
    <w:tmpl w:val="F0BA9FB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4" w15:restartNumberingAfterBreak="0">
    <w:nsid w:val="23470A01"/>
    <w:multiLevelType w:val="hybridMultilevel"/>
    <w:tmpl w:val="D7C89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B22649"/>
    <w:multiLevelType w:val="hybridMultilevel"/>
    <w:tmpl w:val="FCEEB8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86600D8"/>
    <w:multiLevelType w:val="hybridMultilevel"/>
    <w:tmpl w:val="00AC491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7" w15:restartNumberingAfterBreak="0">
    <w:nsid w:val="28CA7A4C"/>
    <w:multiLevelType w:val="hybridMultilevel"/>
    <w:tmpl w:val="2FEA8EC0"/>
    <w:lvl w:ilvl="0" w:tplc="6DC0BF5C">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D4316A3"/>
    <w:multiLevelType w:val="multilevel"/>
    <w:tmpl w:val="CE1A5AE4"/>
    <w:lvl w:ilvl="0">
      <w:start w:val="4"/>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color w:val="0070C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5E770B"/>
    <w:multiLevelType w:val="hybridMultilevel"/>
    <w:tmpl w:val="64F22C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649435D"/>
    <w:multiLevelType w:val="hybridMultilevel"/>
    <w:tmpl w:val="1E6EBA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6993CF4"/>
    <w:multiLevelType w:val="hybridMultilevel"/>
    <w:tmpl w:val="388CC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877006"/>
    <w:multiLevelType w:val="multilevel"/>
    <w:tmpl w:val="946A272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r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F64F76"/>
    <w:multiLevelType w:val="multilevel"/>
    <w:tmpl w:val="305E0730"/>
    <w:lvl w:ilvl="0">
      <w:start w:val="6"/>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BB79DA"/>
    <w:multiLevelType w:val="hybridMultilevel"/>
    <w:tmpl w:val="327E7C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1AB7C51"/>
    <w:multiLevelType w:val="hybridMultilevel"/>
    <w:tmpl w:val="ECCA8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3042CE"/>
    <w:multiLevelType w:val="hybridMultilevel"/>
    <w:tmpl w:val="9E56E78C"/>
    <w:lvl w:ilvl="0" w:tplc="051C61A6">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3574B4"/>
    <w:multiLevelType w:val="hybridMultilevel"/>
    <w:tmpl w:val="8996E268"/>
    <w:lvl w:ilvl="0" w:tplc="6DC0BF5C">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75F5942"/>
    <w:multiLevelType w:val="hybridMultilevel"/>
    <w:tmpl w:val="097C25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93075FA"/>
    <w:multiLevelType w:val="hybridMultilevel"/>
    <w:tmpl w:val="722CA0EC"/>
    <w:lvl w:ilvl="0" w:tplc="F154ADE0">
      <w:start w:val="1"/>
      <w:numFmt w:val="bullet"/>
      <w:lvlText w:val=""/>
      <w:lvlJc w:val="left"/>
      <w:pPr>
        <w:ind w:left="1080" w:hanging="360"/>
      </w:pPr>
      <w:rPr>
        <w:rFonts w:ascii="Symbol" w:hAnsi="Symbol" w:hint="default"/>
        <w:color w:val="4F81BD"/>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B072180"/>
    <w:multiLevelType w:val="hybridMultilevel"/>
    <w:tmpl w:val="563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B32ECE"/>
    <w:multiLevelType w:val="multilevel"/>
    <w:tmpl w:val="A9326916"/>
    <w:lvl w:ilvl="0">
      <w:start w:val="5"/>
      <w:numFmt w:val="decimal"/>
      <w:lvlText w:val="%1."/>
      <w:lvlJc w:val="left"/>
      <w:pPr>
        <w:ind w:left="360" w:hanging="360"/>
      </w:pPr>
      <w:rPr>
        <w:rFonts w:hint="default"/>
        <w:color w:val="0070C0"/>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9F748F"/>
    <w:multiLevelType w:val="hybridMultilevel"/>
    <w:tmpl w:val="E6D2B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73A1C3D"/>
    <w:multiLevelType w:val="hybridMultilevel"/>
    <w:tmpl w:val="EFBCB964"/>
    <w:lvl w:ilvl="0" w:tplc="E7A06146">
      <w:start w:val="1"/>
      <w:numFmt w:val="bullet"/>
      <w:lvlText w:val="o"/>
      <w:lvlJc w:val="left"/>
      <w:pPr>
        <w:ind w:left="1584" w:hanging="360"/>
      </w:pPr>
      <w:rPr>
        <w:rFonts w:ascii="Courier New" w:hAnsi="Courier New" w:cs="Courier New" w:hint="default"/>
        <w:color w:val="4F81BD"/>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34" w15:restartNumberingAfterBreak="0">
    <w:nsid w:val="59A717FF"/>
    <w:multiLevelType w:val="hybridMultilevel"/>
    <w:tmpl w:val="720C922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5B3C6697"/>
    <w:multiLevelType w:val="hybridMultilevel"/>
    <w:tmpl w:val="C09256C4"/>
    <w:lvl w:ilvl="0" w:tplc="133EA626">
      <w:start w:val="1"/>
      <w:numFmt w:val="bullet"/>
      <w:lvlText w:val=""/>
      <w:lvlJc w:val="left"/>
      <w:pPr>
        <w:ind w:left="1080" w:hanging="360"/>
      </w:pPr>
      <w:rPr>
        <w:rFonts w:ascii="Symbol" w:hAnsi="Symbol" w:hint="default"/>
        <w:color w:val="4F81BD"/>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C172051"/>
    <w:multiLevelType w:val="hybridMultilevel"/>
    <w:tmpl w:val="DD244248"/>
    <w:lvl w:ilvl="0" w:tplc="316A3C9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E213E1"/>
    <w:multiLevelType w:val="hybridMultilevel"/>
    <w:tmpl w:val="C46031CC"/>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EE42B2A"/>
    <w:multiLevelType w:val="hybridMultilevel"/>
    <w:tmpl w:val="27703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017120B"/>
    <w:multiLevelType w:val="hybridMultilevel"/>
    <w:tmpl w:val="D71E462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12053FD"/>
    <w:multiLevelType w:val="hybridMultilevel"/>
    <w:tmpl w:val="17625FFA"/>
    <w:lvl w:ilvl="0" w:tplc="0C090001">
      <w:start w:val="1"/>
      <w:numFmt w:val="bullet"/>
      <w:lvlText w:val=""/>
      <w:lvlJc w:val="left"/>
      <w:pPr>
        <w:ind w:left="1080" w:hanging="360"/>
      </w:pPr>
      <w:rPr>
        <w:rFonts w:ascii="Symbol" w:hAnsi="Symbol" w:hint="default"/>
      </w:rPr>
    </w:lvl>
    <w:lvl w:ilvl="1" w:tplc="8036FF62">
      <w:start w:val="1"/>
      <w:numFmt w:val="bullet"/>
      <w:lvlText w:val="o"/>
      <w:lvlJc w:val="left"/>
      <w:pPr>
        <w:ind w:left="1800" w:hanging="360"/>
      </w:pPr>
      <w:rPr>
        <w:rFonts w:ascii="Courier New" w:hAnsi="Courier New" w:cs="Courier New" w:hint="default"/>
        <w:color w:val="0070C0"/>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84B46FC"/>
    <w:multiLevelType w:val="hybridMultilevel"/>
    <w:tmpl w:val="1662F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99734F"/>
    <w:multiLevelType w:val="hybridMultilevel"/>
    <w:tmpl w:val="09CA0B4A"/>
    <w:lvl w:ilvl="0" w:tplc="7A441BE2">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9E82FC7"/>
    <w:multiLevelType w:val="hybridMultilevel"/>
    <w:tmpl w:val="4958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23001E"/>
    <w:multiLevelType w:val="hybridMultilevel"/>
    <w:tmpl w:val="3E9A00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7E28B3"/>
    <w:multiLevelType w:val="hybridMultilevel"/>
    <w:tmpl w:val="1BB2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007843"/>
    <w:multiLevelType w:val="hybridMultilevel"/>
    <w:tmpl w:val="CD8055B8"/>
    <w:lvl w:ilvl="0" w:tplc="F544B3C8">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D0A63E5"/>
    <w:multiLevelType w:val="hybridMultilevel"/>
    <w:tmpl w:val="930CA9B8"/>
    <w:lvl w:ilvl="0" w:tplc="FED851CC">
      <w:start w:val="1"/>
      <w:numFmt w:val="bullet"/>
      <w:pStyle w:val="ListParagraph2"/>
      <w:lvlText w:val="»"/>
      <w:lvlJc w:val="left"/>
      <w:pPr>
        <w:ind w:left="786" w:hanging="360"/>
      </w:pPr>
      <w:rPr>
        <w:rFonts w:ascii="Arial" w:hAnsi="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8" w15:restartNumberingAfterBreak="0">
    <w:nsid w:val="6D854F09"/>
    <w:multiLevelType w:val="hybridMultilevel"/>
    <w:tmpl w:val="8A4CE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C563BE"/>
    <w:multiLevelType w:val="hybridMultilevel"/>
    <w:tmpl w:val="73367F0E"/>
    <w:lvl w:ilvl="0" w:tplc="051C61A6">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717E4EEC"/>
    <w:multiLevelType w:val="multilevel"/>
    <w:tmpl w:val="CB9CC688"/>
    <w:lvl w:ilvl="0">
      <w:start w:val="1"/>
      <w:numFmt w:val="decimal"/>
      <w:lvlText w:val="%1."/>
      <w:lvlJc w:val="left"/>
      <w:pPr>
        <w:ind w:left="360" w:hanging="360"/>
      </w:pPr>
      <w:rPr>
        <w:b/>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309014C"/>
    <w:multiLevelType w:val="hybridMultilevel"/>
    <w:tmpl w:val="775EE4B4"/>
    <w:lvl w:ilvl="0" w:tplc="6DC0BF5C">
      <w:start w:val="1"/>
      <w:numFmt w:val="bullet"/>
      <w:lvlText w:val=""/>
      <w:lvlJc w:val="left"/>
      <w:pPr>
        <w:ind w:left="720" w:hanging="360"/>
      </w:pPr>
      <w:rPr>
        <w:rFonts w:ascii="Symbol" w:hAnsi="Symbol" w:hint="default"/>
        <w:color w:val="4F81B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203BE9"/>
    <w:multiLevelType w:val="multilevel"/>
    <w:tmpl w:val="305E0730"/>
    <w:lvl w:ilvl="0">
      <w:start w:val="6"/>
      <w:numFmt w:val="decimal"/>
      <w:lvlText w:val="%1."/>
      <w:lvlJc w:val="left"/>
      <w:pPr>
        <w:ind w:left="360" w:hanging="360"/>
      </w:pPr>
      <w:rPr>
        <w:rFonts w:hint="default"/>
        <w:b/>
        <w:i w:val="0"/>
        <w:color w:val="auto"/>
      </w:rPr>
    </w:lvl>
    <w:lvl w:ilvl="1">
      <w:start w:val="1"/>
      <w:numFmt w:val="decimal"/>
      <w:lvlText w:val="%1.%2."/>
      <w:lvlJc w:val="left"/>
      <w:pPr>
        <w:ind w:left="792" w:hanging="432"/>
      </w:pPr>
      <w:rPr>
        <w:rFonts w:hint="default"/>
        <w:b/>
        <w:i w:val="0"/>
        <w:color w:val="auto"/>
      </w:rPr>
    </w:lvl>
    <w:lvl w:ilvl="2">
      <w:start w:val="1"/>
      <w:numFmt w:val="decimal"/>
      <w:lvlText w:val="%1.%2.%3."/>
      <w:lvlJc w:val="left"/>
      <w:pPr>
        <w:ind w:left="1224" w:hanging="504"/>
      </w:pPr>
      <w:rPr>
        <w:rFonts w:hint="default"/>
        <w:b/>
        <w:i w:val="0"/>
        <w:color w:val="auto"/>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43A1FEF"/>
    <w:multiLevelType w:val="hybridMultilevel"/>
    <w:tmpl w:val="95DE121A"/>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3">
      <w:start w:val="1"/>
      <w:numFmt w:val="bullet"/>
      <w:lvlText w:val="o"/>
      <w:lvlJc w:val="left"/>
      <w:pPr>
        <w:ind w:left="2520" w:hanging="360"/>
      </w:pPr>
      <w:rPr>
        <w:rFonts w:ascii="Courier New" w:hAnsi="Courier New" w:cs="Courier New"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4D851FD"/>
    <w:multiLevelType w:val="hybridMultilevel"/>
    <w:tmpl w:val="226E59BE"/>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74F6F08"/>
    <w:multiLevelType w:val="hybridMultilevel"/>
    <w:tmpl w:val="AF34E7B6"/>
    <w:lvl w:ilvl="0" w:tplc="6DC0BF5C">
      <w:start w:val="1"/>
      <w:numFmt w:val="bullet"/>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ED75808"/>
    <w:multiLevelType w:val="hybridMultilevel"/>
    <w:tmpl w:val="A0B4A0CC"/>
    <w:lvl w:ilvl="0" w:tplc="3D0090C0">
      <w:start w:val="1"/>
      <w:numFmt w:val="bullet"/>
      <w:lvlText w:val=""/>
      <w:lvlJc w:val="left"/>
      <w:pPr>
        <w:ind w:left="360" w:hanging="360"/>
      </w:pPr>
      <w:rPr>
        <w:rFonts w:ascii="Symbol" w:hAnsi="Symbol" w:hint="default"/>
        <w:color w:val="4F81BD"/>
      </w:rPr>
    </w:lvl>
    <w:lvl w:ilvl="1" w:tplc="61F2D5C0">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47"/>
  </w:num>
  <w:num w:numId="3">
    <w:abstractNumId w:val="26"/>
  </w:num>
  <w:num w:numId="4">
    <w:abstractNumId w:val="49"/>
  </w:num>
  <w:num w:numId="5">
    <w:abstractNumId w:val="51"/>
  </w:num>
  <w:num w:numId="6">
    <w:abstractNumId w:val="46"/>
  </w:num>
  <w:num w:numId="7">
    <w:abstractNumId w:val="18"/>
  </w:num>
  <w:num w:numId="8">
    <w:abstractNumId w:val="6"/>
  </w:num>
  <w:num w:numId="9">
    <w:abstractNumId w:val="31"/>
  </w:num>
  <w:num w:numId="10">
    <w:abstractNumId w:val="3"/>
  </w:num>
  <w:num w:numId="11">
    <w:abstractNumId w:val="2"/>
  </w:num>
  <w:num w:numId="12">
    <w:abstractNumId w:val="9"/>
  </w:num>
  <w:num w:numId="13">
    <w:abstractNumId w:val="33"/>
  </w:num>
  <w:num w:numId="14">
    <w:abstractNumId w:val="21"/>
  </w:num>
  <w:num w:numId="15">
    <w:abstractNumId w:val="42"/>
  </w:num>
  <w:num w:numId="16">
    <w:abstractNumId w:val="27"/>
  </w:num>
  <w:num w:numId="17">
    <w:abstractNumId w:val="56"/>
  </w:num>
  <w:num w:numId="18">
    <w:abstractNumId w:val="35"/>
  </w:num>
  <w:num w:numId="19">
    <w:abstractNumId w:val="29"/>
  </w:num>
  <w:num w:numId="20">
    <w:abstractNumId w:val="12"/>
  </w:num>
  <w:num w:numId="21">
    <w:abstractNumId w:val="7"/>
  </w:num>
  <w:num w:numId="22">
    <w:abstractNumId w:val="37"/>
  </w:num>
  <w:num w:numId="23">
    <w:abstractNumId w:val="54"/>
  </w:num>
  <w:num w:numId="24">
    <w:abstractNumId w:val="4"/>
  </w:num>
  <w:num w:numId="25">
    <w:abstractNumId w:val="50"/>
  </w:num>
  <w:num w:numId="26">
    <w:abstractNumId w:val="15"/>
  </w:num>
  <w:num w:numId="27">
    <w:abstractNumId w:val="17"/>
  </w:num>
  <w:num w:numId="28">
    <w:abstractNumId w:val="55"/>
  </w:num>
  <w:num w:numId="29">
    <w:abstractNumId w:val="5"/>
  </w:num>
  <w:num w:numId="30">
    <w:abstractNumId w:val="10"/>
  </w:num>
  <w:num w:numId="31">
    <w:abstractNumId w:val="23"/>
  </w:num>
  <w:num w:numId="32">
    <w:abstractNumId w:val="52"/>
  </w:num>
  <w:num w:numId="33">
    <w:abstractNumId w:val="22"/>
  </w:num>
  <w:num w:numId="34">
    <w:abstractNumId w:val="19"/>
  </w:num>
  <w:num w:numId="35">
    <w:abstractNumId w:val="14"/>
  </w:num>
  <w:num w:numId="36">
    <w:abstractNumId w:val="38"/>
  </w:num>
  <w:num w:numId="37">
    <w:abstractNumId w:val="48"/>
  </w:num>
  <w:num w:numId="38">
    <w:abstractNumId w:val="28"/>
  </w:num>
  <w:num w:numId="39">
    <w:abstractNumId w:val="30"/>
  </w:num>
  <w:num w:numId="40">
    <w:abstractNumId w:val="24"/>
  </w:num>
  <w:num w:numId="41">
    <w:abstractNumId w:val="34"/>
  </w:num>
  <w:num w:numId="42">
    <w:abstractNumId w:val="40"/>
  </w:num>
  <w:num w:numId="43">
    <w:abstractNumId w:val="32"/>
  </w:num>
  <w:num w:numId="44">
    <w:abstractNumId w:val="25"/>
  </w:num>
  <w:num w:numId="45">
    <w:abstractNumId w:val="43"/>
  </w:num>
  <w:num w:numId="46">
    <w:abstractNumId w:val="20"/>
  </w:num>
  <w:num w:numId="47">
    <w:abstractNumId w:val="1"/>
  </w:num>
  <w:num w:numId="48">
    <w:abstractNumId w:val="44"/>
  </w:num>
  <w:num w:numId="49">
    <w:abstractNumId w:val="0"/>
  </w:num>
  <w:num w:numId="50">
    <w:abstractNumId w:val="39"/>
  </w:num>
  <w:num w:numId="51">
    <w:abstractNumId w:val="16"/>
  </w:num>
  <w:num w:numId="52">
    <w:abstractNumId w:val="8"/>
  </w:num>
  <w:num w:numId="53">
    <w:abstractNumId w:val="53"/>
  </w:num>
  <w:num w:numId="54">
    <w:abstractNumId w:val="11"/>
  </w:num>
  <w:num w:numId="55">
    <w:abstractNumId w:val="13"/>
  </w:num>
  <w:num w:numId="56">
    <w:abstractNumId w:val="45"/>
  </w:num>
  <w:num w:numId="57">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71F"/>
    <w:rsid w:val="0000004F"/>
    <w:rsid w:val="00013E21"/>
    <w:rsid w:val="00020791"/>
    <w:rsid w:val="00021BFA"/>
    <w:rsid w:val="00024324"/>
    <w:rsid w:val="0003360E"/>
    <w:rsid w:val="00045174"/>
    <w:rsid w:val="00045CF3"/>
    <w:rsid w:val="00053FD1"/>
    <w:rsid w:val="00064993"/>
    <w:rsid w:val="000672A0"/>
    <w:rsid w:val="00080682"/>
    <w:rsid w:val="00080850"/>
    <w:rsid w:val="000820BC"/>
    <w:rsid w:val="00096FF1"/>
    <w:rsid w:val="00097D04"/>
    <w:rsid w:val="000A3BFB"/>
    <w:rsid w:val="000A4600"/>
    <w:rsid w:val="000A58CC"/>
    <w:rsid w:val="000A5D83"/>
    <w:rsid w:val="000B659E"/>
    <w:rsid w:val="000C49A7"/>
    <w:rsid w:val="000D524D"/>
    <w:rsid w:val="000D5D7F"/>
    <w:rsid w:val="000F4E16"/>
    <w:rsid w:val="000F7804"/>
    <w:rsid w:val="0010035A"/>
    <w:rsid w:val="00101A94"/>
    <w:rsid w:val="00115AC7"/>
    <w:rsid w:val="00122EE8"/>
    <w:rsid w:val="0013071D"/>
    <w:rsid w:val="00132A8F"/>
    <w:rsid w:val="001338F5"/>
    <w:rsid w:val="0013441B"/>
    <w:rsid w:val="00141430"/>
    <w:rsid w:val="00141F94"/>
    <w:rsid w:val="00145EB1"/>
    <w:rsid w:val="001506D6"/>
    <w:rsid w:val="00166FEF"/>
    <w:rsid w:val="0016707F"/>
    <w:rsid w:val="001831BA"/>
    <w:rsid w:val="00184696"/>
    <w:rsid w:val="00186D53"/>
    <w:rsid w:val="00187A70"/>
    <w:rsid w:val="00191234"/>
    <w:rsid w:val="001922BB"/>
    <w:rsid w:val="00193689"/>
    <w:rsid w:val="001B701F"/>
    <w:rsid w:val="001B73AB"/>
    <w:rsid w:val="001D203F"/>
    <w:rsid w:val="001E7657"/>
    <w:rsid w:val="00201E67"/>
    <w:rsid w:val="00210A63"/>
    <w:rsid w:val="002122C8"/>
    <w:rsid w:val="00220A4F"/>
    <w:rsid w:val="00224730"/>
    <w:rsid w:val="002254B2"/>
    <w:rsid w:val="00225993"/>
    <w:rsid w:val="0022691A"/>
    <w:rsid w:val="00232CB2"/>
    <w:rsid w:val="0023448F"/>
    <w:rsid w:val="00241992"/>
    <w:rsid w:val="00242339"/>
    <w:rsid w:val="00243F62"/>
    <w:rsid w:val="00255C2D"/>
    <w:rsid w:val="002567BF"/>
    <w:rsid w:val="00267E29"/>
    <w:rsid w:val="00281A3A"/>
    <w:rsid w:val="00284FC6"/>
    <w:rsid w:val="00291253"/>
    <w:rsid w:val="0029196F"/>
    <w:rsid w:val="002A39ED"/>
    <w:rsid w:val="002B4BF5"/>
    <w:rsid w:val="002C3280"/>
    <w:rsid w:val="002D319A"/>
    <w:rsid w:val="002E2805"/>
    <w:rsid w:val="002E4122"/>
    <w:rsid w:val="002E5E2D"/>
    <w:rsid w:val="002F5A10"/>
    <w:rsid w:val="002F632C"/>
    <w:rsid w:val="002F6B8B"/>
    <w:rsid w:val="003001C0"/>
    <w:rsid w:val="00301FBF"/>
    <w:rsid w:val="00303755"/>
    <w:rsid w:val="00303DDB"/>
    <w:rsid w:val="00310E19"/>
    <w:rsid w:val="00313EC9"/>
    <w:rsid w:val="00315724"/>
    <w:rsid w:val="00316A85"/>
    <w:rsid w:val="00323451"/>
    <w:rsid w:val="00324669"/>
    <w:rsid w:val="00326F7D"/>
    <w:rsid w:val="00340CCA"/>
    <w:rsid w:val="00342AC3"/>
    <w:rsid w:val="003436FE"/>
    <w:rsid w:val="003442DB"/>
    <w:rsid w:val="00346D0B"/>
    <w:rsid w:val="0035799C"/>
    <w:rsid w:val="003626FE"/>
    <w:rsid w:val="003771C0"/>
    <w:rsid w:val="003858FC"/>
    <w:rsid w:val="00391FDE"/>
    <w:rsid w:val="00392956"/>
    <w:rsid w:val="00395C7A"/>
    <w:rsid w:val="003A0B0D"/>
    <w:rsid w:val="003A1123"/>
    <w:rsid w:val="003A309F"/>
    <w:rsid w:val="003A4671"/>
    <w:rsid w:val="003A74F4"/>
    <w:rsid w:val="003C04D5"/>
    <w:rsid w:val="003C67F1"/>
    <w:rsid w:val="003C7AAF"/>
    <w:rsid w:val="003D15C8"/>
    <w:rsid w:val="003D31E2"/>
    <w:rsid w:val="003D3C36"/>
    <w:rsid w:val="003E19AC"/>
    <w:rsid w:val="003E27B0"/>
    <w:rsid w:val="003E6D06"/>
    <w:rsid w:val="003F3B40"/>
    <w:rsid w:val="003F6379"/>
    <w:rsid w:val="0040053B"/>
    <w:rsid w:val="00400AFE"/>
    <w:rsid w:val="00401421"/>
    <w:rsid w:val="004022D0"/>
    <w:rsid w:val="00422EDE"/>
    <w:rsid w:val="00424FCF"/>
    <w:rsid w:val="0042668D"/>
    <w:rsid w:val="00426BAA"/>
    <w:rsid w:val="00433129"/>
    <w:rsid w:val="004331B2"/>
    <w:rsid w:val="0043365D"/>
    <w:rsid w:val="00437788"/>
    <w:rsid w:val="004464B0"/>
    <w:rsid w:val="00446CBA"/>
    <w:rsid w:val="0045406A"/>
    <w:rsid w:val="00457509"/>
    <w:rsid w:val="00460E1B"/>
    <w:rsid w:val="004618A6"/>
    <w:rsid w:val="00464119"/>
    <w:rsid w:val="00465CAD"/>
    <w:rsid w:val="0046648B"/>
    <w:rsid w:val="004728A3"/>
    <w:rsid w:val="004810CA"/>
    <w:rsid w:val="00485119"/>
    <w:rsid w:val="004956E6"/>
    <w:rsid w:val="004A0BD2"/>
    <w:rsid w:val="004A195A"/>
    <w:rsid w:val="004A73F2"/>
    <w:rsid w:val="004B043B"/>
    <w:rsid w:val="004B0CB1"/>
    <w:rsid w:val="004B52A0"/>
    <w:rsid w:val="004B5644"/>
    <w:rsid w:val="004C3479"/>
    <w:rsid w:val="004C68FD"/>
    <w:rsid w:val="004C6DC8"/>
    <w:rsid w:val="004D322D"/>
    <w:rsid w:val="004D5538"/>
    <w:rsid w:val="004E0559"/>
    <w:rsid w:val="004E20EC"/>
    <w:rsid w:val="004E6242"/>
    <w:rsid w:val="004E6BE8"/>
    <w:rsid w:val="004F5EA9"/>
    <w:rsid w:val="00516593"/>
    <w:rsid w:val="0052533D"/>
    <w:rsid w:val="00534D4B"/>
    <w:rsid w:val="0053664F"/>
    <w:rsid w:val="005415B8"/>
    <w:rsid w:val="00555E81"/>
    <w:rsid w:val="0056081D"/>
    <w:rsid w:val="00561DF1"/>
    <w:rsid w:val="00566039"/>
    <w:rsid w:val="00577003"/>
    <w:rsid w:val="0058120C"/>
    <w:rsid w:val="00582B4C"/>
    <w:rsid w:val="00584E23"/>
    <w:rsid w:val="00590189"/>
    <w:rsid w:val="0059182A"/>
    <w:rsid w:val="005926DD"/>
    <w:rsid w:val="005B376B"/>
    <w:rsid w:val="005B7BA7"/>
    <w:rsid w:val="005C0D3E"/>
    <w:rsid w:val="005C1855"/>
    <w:rsid w:val="005D4FF8"/>
    <w:rsid w:val="005E237C"/>
    <w:rsid w:val="005E29D3"/>
    <w:rsid w:val="005E385B"/>
    <w:rsid w:val="005E3E63"/>
    <w:rsid w:val="005E5096"/>
    <w:rsid w:val="005F1AA3"/>
    <w:rsid w:val="005F2E09"/>
    <w:rsid w:val="00602738"/>
    <w:rsid w:val="0061242C"/>
    <w:rsid w:val="00615209"/>
    <w:rsid w:val="00624553"/>
    <w:rsid w:val="00632C83"/>
    <w:rsid w:val="0063357E"/>
    <w:rsid w:val="00640133"/>
    <w:rsid w:val="0064612E"/>
    <w:rsid w:val="00653ABA"/>
    <w:rsid w:val="0065759C"/>
    <w:rsid w:val="00657BB6"/>
    <w:rsid w:val="006631AB"/>
    <w:rsid w:val="006661F9"/>
    <w:rsid w:val="006731A9"/>
    <w:rsid w:val="00674A33"/>
    <w:rsid w:val="006766D1"/>
    <w:rsid w:val="00685042"/>
    <w:rsid w:val="00694A9A"/>
    <w:rsid w:val="006A6659"/>
    <w:rsid w:val="006B60A0"/>
    <w:rsid w:val="006C002F"/>
    <w:rsid w:val="006C7CEB"/>
    <w:rsid w:val="006D36E1"/>
    <w:rsid w:val="006D4BCC"/>
    <w:rsid w:val="006E114A"/>
    <w:rsid w:val="006E1567"/>
    <w:rsid w:val="006F35B3"/>
    <w:rsid w:val="006F47B6"/>
    <w:rsid w:val="006F4F2D"/>
    <w:rsid w:val="006F75AB"/>
    <w:rsid w:val="0070289B"/>
    <w:rsid w:val="00714F03"/>
    <w:rsid w:val="00723D2C"/>
    <w:rsid w:val="00725D91"/>
    <w:rsid w:val="007436EF"/>
    <w:rsid w:val="00743C3C"/>
    <w:rsid w:val="007523C5"/>
    <w:rsid w:val="0075345B"/>
    <w:rsid w:val="007646F8"/>
    <w:rsid w:val="00773C13"/>
    <w:rsid w:val="007748D3"/>
    <w:rsid w:val="007879A7"/>
    <w:rsid w:val="00793C9B"/>
    <w:rsid w:val="007957E0"/>
    <w:rsid w:val="00796A30"/>
    <w:rsid w:val="007A617E"/>
    <w:rsid w:val="007B4BA2"/>
    <w:rsid w:val="007C2028"/>
    <w:rsid w:val="007C4F7B"/>
    <w:rsid w:val="007C5DF6"/>
    <w:rsid w:val="007C678A"/>
    <w:rsid w:val="007D2AE0"/>
    <w:rsid w:val="007D6411"/>
    <w:rsid w:val="007D7DA5"/>
    <w:rsid w:val="007E495C"/>
    <w:rsid w:val="007E6958"/>
    <w:rsid w:val="007F0A69"/>
    <w:rsid w:val="007F1BB9"/>
    <w:rsid w:val="0080667C"/>
    <w:rsid w:val="0081626A"/>
    <w:rsid w:val="00824CAD"/>
    <w:rsid w:val="008352C9"/>
    <w:rsid w:val="008401B4"/>
    <w:rsid w:val="00841AA2"/>
    <w:rsid w:val="00857A8C"/>
    <w:rsid w:val="00863014"/>
    <w:rsid w:val="00863984"/>
    <w:rsid w:val="00864C6F"/>
    <w:rsid w:val="008668FF"/>
    <w:rsid w:val="008712F2"/>
    <w:rsid w:val="00873604"/>
    <w:rsid w:val="008739F4"/>
    <w:rsid w:val="00881D9A"/>
    <w:rsid w:val="00884AEA"/>
    <w:rsid w:val="0088624A"/>
    <w:rsid w:val="008876FA"/>
    <w:rsid w:val="008901A4"/>
    <w:rsid w:val="00891E00"/>
    <w:rsid w:val="00896A75"/>
    <w:rsid w:val="00897071"/>
    <w:rsid w:val="008A433D"/>
    <w:rsid w:val="008B1400"/>
    <w:rsid w:val="008B5193"/>
    <w:rsid w:val="008B5796"/>
    <w:rsid w:val="008B7EAE"/>
    <w:rsid w:val="008C59B9"/>
    <w:rsid w:val="008C7088"/>
    <w:rsid w:val="008F1676"/>
    <w:rsid w:val="008F51A0"/>
    <w:rsid w:val="008F5A7B"/>
    <w:rsid w:val="00901694"/>
    <w:rsid w:val="00907D7C"/>
    <w:rsid w:val="0092079B"/>
    <w:rsid w:val="009240F8"/>
    <w:rsid w:val="00926448"/>
    <w:rsid w:val="0093390E"/>
    <w:rsid w:val="009354DC"/>
    <w:rsid w:val="00940A58"/>
    <w:rsid w:val="00953A97"/>
    <w:rsid w:val="00956F4C"/>
    <w:rsid w:val="0096459A"/>
    <w:rsid w:val="0096569D"/>
    <w:rsid w:val="0097130E"/>
    <w:rsid w:val="009739AE"/>
    <w:rsid w:val="00975958"/>
    <w:rsid w:val="00992150"/>
    <w:rsid w:val="00996F69"/>
    <w:rsid w:val="009976F5"/>
    <w:rsid w:val="00997F62"/>
    <w:rsid w:val="009B6A2B"/>
    <w:rsid w:val="009C685D"/>
    <w:rsid w:val="009C78AB"/>
    <w:rsid w:val="009C78B1"/>
    <w:rsid w:val="009C79A7"/>
    <w:rsid w:val="009D26D7"/>
    <w:rsid w:val="009D38BE"/>
    <w:rsid w:val="009D4713"/>
    <w:rsid w:val="009E433D"/>
    <w:rsid w:val="009E6437"/>
    <w:rsid w:val="009E6587"/>
    <w:rsid w:val="009F2242"/>
    <w:rsid w:val="009F3121"/>
    <w:rsid w:val="009F3EA8"/>
    <w:rsid w:val="00A00345"/>
    <w:rsid w:val="00A066F0"/>
    <w:rsid w:val="00A067EE"/>
    <w:rsid w:val="00A07067"/>
    <w:rsid w:val="00A13C6A"/>
    <w:rsid w:val="00A4350A"/>
    <w:rsid w:val="00A54604"/>
    <w:rsid w:val="00A5645C"/>
    <w:rsid w:val="00A718B0"/>
    <w:rsid w:val="00A73A8B"/>
    <w:rsid w:val="00A82883"/>
    <w:rsid w:val="00A83322"/>
    <w:rsid w:val="00A904FF"/>
    <w:rsid w:val="00A921AC"/>
    <w:rsid w:val="00A9335B"/>
    <w:rsid w:val="00AA0F74"/>
    <w:rsid w:val="00AA57CD"/>
    <w:rsid w:val="00AB03E2"/>
    <w:rsid w:val="00AB20E9"/>
    <w:rsid w:val="00AD1E22"/>
    <w:rsid w:val="00AD26F2"/>
    <w:rsid w:val="00AD2DBE"/>
    <w:rsid w:val="00AD5FA6"/>
    <w:rsid w:val="00AD7457"/>
    <w:rsid w:val="00AF0FA5"/>
    <w:rsid w:val="00AF3014"/>
    <w:rsid w:val="00B0012A"/>
    <w:rsid w:val="00B0252C"/>
    <w:rsid w:val="00B207E1"/>
    <w:rsid w:val="00B2720C"/>
    <w:rsid w:val="00B2754C"/>
    <w:rsid w:val="00B33A70"/>
    <w:rsid w:val="00B345AD"/>
    <w:rsid w:val="00B40990"/>
    <w:rsid w:val="00B415C4"/>
    <w:rsid w:val="00B50228"/>
    <w:rsid w:val="00B5071F"/>
    <w:rsid w:val="00B5202E"/>
    <w:rsid w:val="00B65D39"/>
    <w:rsid w:val="00B83F9F"/>
    <w:rsid w:val="00B854EA"/>
    <w:rsid w:val="00B85D1F"/>
    <w:rsid w:val="00B93862"/>
    <w:rsid w:val="00BA0557"/>
    <w:rsid w:val="00BB0217"/>
    <w:rsid w:val="00BC221A"/>
    <w:rsid w:val="00BD5AD6"/>
    <w:rsid w:val="00BD7336"/>
    <w:rsid w:val="00BE1742"/>
    <w:rsid w:val="00BE709C"/>
    <w:rsid w:val="00BE7C4D"/>
    <w:rsid w:val="00BF36EE"/>
    <w:rsid w:val="00BF4463"/>
    <w:rsid w:val="00C03158"/>
    <w:rsid w:val="00C0754E"/>
    <w:rsid w:val="00C100A4"/>
    <w:rsid w:val="00C1683B"/>
    <w:rsid w:val="00C2180D"/>
    <w:rsid w:val="00C2303E"/>
    <w:rsid w:val="00C3248C"/>
    <w:rsid w:val="00C3664E"/>
    <w:rsid w:val="00C3734A"/>
    <w:rsid w:val="00C37D65"/>
    <w:rsid w:val="00C527EB"/>
    <w:rsid w:val="00C63957"/>
    <w:rsid w:val="00C74832"/>
    <w:rsid w:val="00CA035A"/>
    <w:rsid w:val="00CA3668"/>
    <w:rsid w:val="00CC1D6E"/>
    <w:rsid w:val="00CC2D4D"/>
    <w:rsid w:val="00CC4956"/>
    <w:rsid w:val="00CC4FCF"/>
    <w:rsid w:val="00CC56BC"/>
    <w:rsid w:val="00CC739B"/>
    <w:rsid w:val="00CD299A"/>
    <w:rsid w:val="00CE01D7"/>
    <w:rsid w:val="00CE0674"/>
    <w:rsid w:val="00CE0F68"/>
    <w:rsid w:val="00CE2297"/>
    <w:rsid w:val="00CE68A2"/>
    <w:rsid w:val="00CE7A1B"/>
    <w:rsid w:val="00CF487A"/>
    <w:rsid w:val="00CF4FB5"/>
    <w:rsid w:val="00CF5CCD"/>
    <w:rsid w:val="00D03413"/>
    <w:rsid w:val="00D0569C"/>
    <w:rsid w:val="00D16D37"/>
    <w:rsid w:val="00D2160E"/>
    <w:rsid w:val="00D27C55"/>
    <w:rsid w:val="00D31B7F"/>
    <w:rsid w:val="00D40E66"/>
    <w:rsid w:val="00D4161F"/>
    <w:rsid w:val="00D41E83"/>
    <w:rsid w:val="00D54E29"/>
    <w:rsid w:val="00D62E39"/>
    <w:rsid w:val="00D6606E"/>
    <w:rsid w:val="00D66608"/>
    <w:rsid w:val="00D70487"/>
    <w:rsid w:val="00D82812"/>
    <w:rsid w:val="00D83AEF"/>
    <w:rsid w:val="00D85A65"/>
    <w:rsid w:val="00D91CD6"/>
    <w:rsid w:val="00D93E33"/>
    <w:rsid w:val="00DA28FF"/>
    <w:rsid w:val="00DB60EC"/>
    <w:rsid w:val="00DB725E"/>
    <w:rsid w:val="00DC1F8B"/>
    <w:rsid w:val="00DD431A"/>
    <w:rsid w:val="00DD715B"/>
    <w:rsid w:val="00DE3896"/>
    <w:rsid w:val="00DE6B99"/>
    <w:rsid w:val="00DF4FEB"/>
    <w:rsid w:val="00E1320D"/>
    <w:rsid w:val="00E13D49"/>
    <w:rsid w:val="00E13FD9"/>
    <w:rsid w:val="00E14291"/>
    <w:rsid w:val="00E2381E"/>
    <w:rsid w:val="00E25981"/>
    <w:rsid w:val="00E30839"/>
    <w:rsid w:val="00E32A38"/>
    <w:rsid w:val="00E40BC5"/>
    <w:rsid w:val="00E51BC5"/>
    <w:rsid w:val="00E55A02"/>
    <w:rsid w:val="00E62978"/>
    <w:rsid w:val="00E67E62"/>
    <w:rsid w:val="00E728A7"/>
    <w:rsid w:val="00E775C0"/>
    <w:rsid w:val="00E816E1"/>
    <w:rsid w:val="00E84602"/>
    <w:rsid w:val="00EA163F"/>
    <w:rsid w:val="00EA322A"/>
    <w:rsid w:val="00EA6ABB"/>
    <w:rsid w:val="00EB0152"/>
    <w:rsid w:val="00EC12DA"/>
    <w:rsid w:val="00EC154D"/>
    <w:rsid w:val="00EC2664"/>
    <w:rsid w:val="00ED2E8A"/>
    <w:rsid w:val="00ED6650"/>
    <w:rsid w:val="00EF3EA8"/>
    <w:rsid w:val="00EF4201"/>
    <w:rsid w:val="00F05824"/>
    <w:rsid w:val="00F06E40"/>
    <w:rsid w:val="00F077CC"/>
    <w:rsid w:val="00F15E5F"/>
    <w:rsid w:val="00F46C0C"/>
    <w:rsid w:val="00F47051"/>
    <w:rsid w:val="00F4764B"/>
    <w:rsid w:val="00F50456"/>
    <w:rsid w:val="00F50ED7"/>
    <w:rsid w:val="00F51138"/>
    <w:rsid w:val="00F53EF3"/>
    <w:rsid w:val="00F66766"/>
    <w:rsid w:val="00F700C0"/>
    <w:rsid w:val="00F71624"/>
    <w:rsid w:val="00F75F05"/>
    <w:rsid w:val="00F76C23"/>
    <w:rsid w:val="00F86BCD"/>
    <w:rsid w:val="00F91D86"/>
    <w:rsid w:val="00F934EA"/>
    <w:rsid w:val="00F97B80"/>
    <w:rsid w:val="00FA13A6"/>
    <w:rsid w:val="00FA43B1"/>
    <w:rsid w:val="00FB0DC3"/>
    <w:rsid w:val="00FD4DDD"/>
    <w:rsid w:val="00FD687B"/>
    <w:rsid w:val="00FD76CC"/>
    <w:rsid w:val="00FD7BE9"/>
    <w:rsid w:val="00FE0D5D"/>
    <w:rsid w:val="00FE144B"/>
    <w:rsid w:val="00FE25EF"/>
    <w:rsid w:val="00FE2AC8"/>
    <w:rsid w:val="00FF0852"/>
    <w:rsid w:val="00FF5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832A5"/>
  <w15:chartTrackingRefBased/>
  <w15:docId w15:val="{7C2FA216-315C-4D1B-B793-56E12E515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lsdException w:name="toc 2" w:locked="0"/>
    <w:lsdException w:name="toc 3" w:locked="0"/>
    <w:lsdException w:name="header" w:locked="0"/>
    <w:lsdException w:name="footer" w:locked="0" w:uiPriority="99"/>
    <w:lsdException w:name="caption" w:semiHidden="1" w:unhideWhenUsed="1" w:qFormat="1"/>
    <w:lsdException w:name="List" w:locked="0"/>
    <w:lsdException w:name="List Bullet" w:locked="0"/>
    <w:lsdException w:name="List 2" w:locked="0"/>
    <w:lsdException w:name="List Bullet 2" w:locked="0"/>
    <w:lsdException w:name="List Bullet 3" w:locked="0"/>
    <w:lsdException w:name="Title" w:locked="0" w:qFormat="1"/>
    <w:lsdException w:name="Default Paragraph Font" w:locked="0"/>
    <w:lsdException w:name="Subtitle" w:locked="0" w:qFormat="1"/>
    <w:lsdException w:name="Strong" w:locked="0" w:qFormat="1"/>
    <w:lsdException w:name="Emphasis" w:qFormat="1"/>
    <w:lsdException w:name="HTML Top of Form" w:locked="0"/>
    <w:lsdException w:name="HTML Bottom of Form" w:locked="0"/>
    <w:lsdException w:name="Normal (Web)" w:locked="0"/>
    <w:lsdException w:name="HTML Variable" w:semiHidden="1" w:unhideWhenUsed="1"/>
    <w:lsdException w:name="Normal Table" w:locked="0" w:semiHidden="1" w:unhideWhenUsed="1"/>
    <w:lsdException w:name="No List" w:locked="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locked="0" w:semiHidden="1" w:uiPriority="99" w:unhideWhenUsed="1"/>
  </w:latentStyles>
  <w:style w:type="paragraph" w:default="1" w:styleId="Normal">
    <w:name w:val="Normal"/>
    <w:qFormat/>
    <w:rsid w:val="0029196F"/>
    <w:rPr>
      <w:rFonts w:ascii="Arial" w:hAnsi="Arial" w:cs="Arial"/>
      <w:sz w:val="21"/>
      <w:szCs w:val="21"/>
    </w:rPr>
  </w:style>
  <w:style w:type="paragraph" w:styleId="Heading1">
    <w:name w:val="heading 1"/>
    <w:basedOn w:val="Normal"/>
    <w:next w:val="Normal"/>
    <w:link w:val="Heading1Char"/>
    <w:qFormat/>
    <w:rsid w:val="003A4671"/>
    <w:pPr>
      <w:keepNext/>
      <w:keepLines/>
      <w:spacing w:before="240" w:after="120"/>
      <w:outlineLvl w:val="0"/>
    </w:pPr>
    <w:rPr>
      <w:rFonts w:eastAsiaTheme="majorEastAsia"/>
      <w:color w:val="634B64"/>
      <w:sz w:val="56"/>
      <w:szCs w:val="56"/>
    </w:rPr>
  </w:style>
  <w:style w:type="paragraph" w:styleId="Heading2">
    <w:name w:val="heading 2"/>
    <w:basedOn w:val="Normal"/>
    <w:next w:val="Normal"/>
    <w:link w:val="Heading2Char"/>
    <w:unhideWhenUsed/>
    <w:qFormat/>
    <w:rsid w:val="00D85A65"/>
    <w:pPr>
      <w:keepNext/>
      <w:keepLines/>
      <w:spacing w:before="240" w:line="216" w:lineRule="auto"/>
      <w:outlineLvl w:val="1"/>
    </w:pPr>
    <w:rPr>
      <w:rFonts w:eastAsiaTheme="majorEastAsia"/>
      <w:color w:val="634B64"/>
      <w:sz w:val="40"/>
      <w:szCs w:val="40"/>
    </w:rPr>
  </w:style>
  <w:style w:type="paragraph" w:styleId="Heading3">
    <w:name w:val="heading 3"/>
    <w:basedOn w:val="Normal"/>
    <w:next w:val="Normal"/>
    <w:link w:val="Heading3Char"/>
    <w:unhideWhenUsed/>
    <w:qFormat/>
    <w:rsid w:val="00D85A65"/>
    <w:pPr>
      <w:keepNext/>
      <w:keepLines/>
      <w:spacing w:before="40" w:after="60" w:line="216" w:lineRule="auto"/>
      <w:outlineLvl w:val="2"/>
    </w:pPr>
    <w:rPr>
      <w:rFonts w:eastAsiaTheme="majorEastAsia"/>
      <w:color w:val="634B64"/>
      <w:sz w:val="32"/>
      <w:szCs w:val="32"/>
    </w:rPr>
  </w:style>
  <w:style w:type="paragraph" w:styleId="Heading4">
    <w:name w:val="heading 4"/>
    <w:basedOn w:val="Normal"/>
    <w:next w:val="Normal"/>
    <w:link w:val="Heading4Char"/>
    <w:unhideWhenUsed/>
    <w:qFormat/>
    <w:locked/>
    <w:rsid w:val="00685042"/>
    <w:pPr>
      <w:keepNext/>
      <w:keepLines/>
      <w:spacing w:before="240" w:after="60"/>
      <w:outlineLvl w:val="3"/>
    </w:pPr>
    <w:rPr>
      <w:rFonts w:eastAsiaTheme="majorEastAsia"/>
      <w:iCs/>
      <w:color w:val="634B64"/>
      <w:sz w:val="28"/>
      <w:szCs w:val="28"/>
    </w:rPr>
  </w:style>
  <w:style w:type="paragraph" w:styleId="Heading5">
    <w:name w:val="heading 5"/>
    <w:basedOn w:val="Normal"/>
    <w:next w:val="Normal"/>
    <w:link w:val="Heading5Char"/>
    <w:unhideWhenUsed/>
    <w:qFormat/>
    <w:locked/>
    <w:rsid w:val="00D85A65"/>
    <w:pPr>
      <w:keepNext/>
      <w:keepLines/>
      <w:spacing w:before="40" w:after="60"/>
      <w:outlineLvl w:val="4"/>
    </w:pPr>
    <w:rPr>
      <w:rFonts w:eastAsiaTheme="majorEastAsia"/>
      <w:color w:val="634B6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B5071F"/>
    <w:pPr>
      <w:tabs>
        <w:tab w:val="center" w:pos="4153"/>
        <w:tab w:val="right" w:pos="8306"/>
      </w:tabs>
    </w:pPr>
  </w:style>
  <w:style w:type="paragraph" w:styleId="Footer">
    <w:name w:val="footer"/>
    <w:basedOn w:val="Normal"/>
    <w:link w:val="FooterChar"/>
    <w:uiPriority w:val="99"/>
    <w:locked/>
    <w:rsid w:val="00B5071F"/>
    <w:pPr>
      <w:tabs>
        <w:tab w:val="center" w:pos="4153"/>
        <w:tab w:val="right" w:pos="8306"/>
      </w:tabs>
    </w:pPr>
  </w:style>
  <w:style w:type="table" w:styleId="TableGrid">
    <w:name w:val="Table Grid"/>
    <w:basedOn w:val="TableNormal"/>
    <w:locked/>
    <w:rsid w:val="00B50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5071F"/>
    <w:rPr>
      <w:sz w:val="24"/>
      <w:szCs w:val="24"/>
      <w:lang w:val="en-AU" w:eastAsia="en-AU" w:bidi="ar-SA"/>
    </w:rPr>
  </w:style>
  <w:style w:type="character" w:customStyle="1" w:styleId="Heading1Char">
    <w:name w:val="Heading 1 Char"/>
    <w:basedOn w:val="DefaultParagraphFont"/>
    <w:link w:val="Heading1"/>
    <w:rsid w:val="003A4671"/>
    <w:rPr>
      <w:rFonts w:ascii="Arial" w:eastAsiaTheme="majorEastAsia" w:hAnsi="Arial" w:cs="Arial"/>
      <w:color w:val="634B64"/>
      <w:sz w:val="56"/>
      <w:szCs w:val="56"/>
    </w:rPr>
  </w:style>
  <w:style w:type="character" w:customStyle="1" w:styleId="Heading2Char">
    <w:name w:val="Heading 2 Char"/>
    <w:basedOn w:val="DefaultParagraphFont"/>
    <w:link w:val="Heading2"/>
    <w:rsid w:val="00D85A65"/>
    <w:rPr>
      <w:rFonts w:ascii="Arial" w:eastAsiaTheme="majorEastAsia" w:hAnsi="Arial" w:cs="Arial"/>
      <w:color w:val="634B64"/>
      <w:sz w:val="40"/>
      <w:szCs w:val="40"/>
    </w:rPr>
  </w:style>
  <w:style w:type="character" w:customStyle="1" w:styleId="Heading3Char">
    <w:name w:val="Heading 3 Char"/>
    <w:basedOn w:val="DefaultParagraphFont"/>
    <w:link w:val="Heading3"/>
    <w:rsid w:val="00D85A65"/>
    <w:rPr>
      <w:rFonts w:ascii="Arial" w:eastAsiaTheme="majorEastAsia" w:hAnsi="Arial" w:cs="Arial"/>
      <w:color w:val="634B64"/>
      <w:sz w:val="32"/>
      <w:szCs w:val="32"/>
    </w:rPr>
  </w:style>
  <w:style w:type="paragraph" w:styleId="ListParagraph">
    <w:name w:val="List Paragraph"/>
    <w:basedOn w:val="Normal"/>
    <w:uiPriority w:val="34"/>
    <w:qFormat/>
    <w:rsid w:val="00310E19"/>
    <w:pPr>
      <w:numPr>
        <w:numId w:val="1"/>
      </w:numPr>
      <w:spacing w:before="40" w:after="40" w:line="228" w:lineRule="auto"/>
      <w:ind w:left="425" w:hanging="357"/>
      <w:contextualSpacing/>
    </w:pPr>
  </w:style>
  <w:style w:type="paragraph" w:customStyle="1" w:styleId="CopyrightPanel">
    <w:name w:val="CopyrightPanel"/>
    <w:basedOn w:val="Footer"/>
    <w:link w:val="CopyrightPanelChar"/>
    <w:qFormat/>
    <w:locked/>
    <w:rsid w:val="003A4671"/>
    <w:rPr>
      <w:sz w:val="14"/>
      <w:szCs w:val="14"/>
    </w:rPr>
  </w:style>
  <w:style w:type="character" w:styleId="Strong">
    <w:name w:val="Strong"/>
    <w:basedOn w:val="DefaultParagraphFont"/>
    <w:qFormat/>
    <w:rsid w:val="00F46C0C"/>
    <w:rPr>
      <w:b/>
      <w:bCs/>
    </w:rPr>
  </w:style>
  <w:style w:type="character" w:customStyle="1" w:styleId="CopyrightPanelChar">
    <w:name w:val="CopyrightPanel Char"/>
    <w:basedOn w:val="FooterChar"/>
    <w:link w:val="CopyrightPanel"/>
    <w:rsid w:val="003A4671"/>
    <w:rPr>
      <w:rFonts w:ascii="Arial" w:hAnsi="Arial" w:cs="Arial"/>
      <w:sz w:val="14"/>
      <w:szCs w:val="14"/>
      <w:lang w:val="en-AU" w:eastAsia="en-AU" w:bidi="ar-SA"/>
    </w:rPr>
  </w:style>
  <w:style w:type="paragraph" w:customStyle="1" w:styleId="ListParagraph2">
    <w:name w:val="List Paragraph 2"/>
    <w:basedOn w:val="ListParagraph"/>
    <w:qFormat/>
    <w:rsid w:val="003A4671"/>
    <w:pPr>
      <w:numPr>
        <w:numId w:val="2"/>
      </w:numPr>
    </w:pPr>
  </w:style>
  <w:style w:type="paragraph" w:styleId="BalloonText">
    <w:name w:val="Balloon Text"/>
    <w:basedOn w:val="Normal"/>
    <w:link w:val="BalloonTextChar"/>
    <w:locked/>
    <w:rsid w:val="00141430"/>
    <w:rPr>
      <w:rFonts w:ascii="Segoe UI" w:hAnsi="Segoe UI" w:cs="Segoe UI"/>
      <w:sz w:val="18"/>
      <w:szCs w:val="18"/>
    </w:rPr>
  </w:style>
  <w:style w:type="character" w:customStyle="1" w:styleId="BalloonTextChar">
    <w:name w:val="Balloon Text Char"/>
    <w:basedOn w:val="DefaultParagraphFont"/>
    <w:link w:val="BalloonText"/>
    <w:rsid w:val="00141430"/>
    <w:rPr>
      <w:rFonts w:ascii="Segoe UI" w:hAnsi="Segoe UI" w:cs="Segoe UI"/>
      <w:sz w:val="18"/>
      <w:szCs w:val="18"/>
    </w:rPr>
  </w:style>
  <w:style w:type="character" w:customStyle="1" w:styleId="Heading4Char">
    <w:name w:val="Heading 4 Char"/>
    <w:basedOn w:val="DefaultParagraphFont"/>
    <w:link w:val="Heading4"/>
    <w:rsid w:val="00685042"/>
    <w:rPr>
      <w:rFonts w:ascii="Arial" w:eastAsiaTheme="majorEastAsia" w:hAnsi="Arial" w:cs="Arial"/>
      <w:iCs/>
      <w:color w:val="634B64"/>
      <w:sz w:val="28"/>
      <w:szCs w:val="28"/>
    </w:rPr>
  </w:style>
  <w:style w:type="character" w:customStyle="1" w:styleId="Heading5Char">
    <w:name w:val="Heading 5 Char"/>
    <w:basedOn w:val="DefaultParagraphFont"/>
    <w:link w:val="Heading5"/>
    <w:rsid w:val="00D85A65"/>
    <w:rPr>
      <w:rFonts w:ascii="Arial" w:eastAsiaTheme="majorEastAsia" w:hAnsi="Arial" w:cs="Arial"/>
      <w:color w:val="634B64"/>
      <w:sz w:val="24"/>
      <w:szCs w:val="24"/>
    </w:rPr>
  </w:style>
  <w:style w:type="character" w:styleId="Hyperlink">
    <w:name w:val="Hyperlink"/>
    <w:basedOn w:val="DefaultParagraphFont"/>
    <w:locked/>
    <w:rsid w:val="0023448F"/>
    <w:rPr>
      <w:color w:val="0563C1" w:themeColor="hyperlink"/>
      <w:u w:val="single"/>
    </w:rPr>
  </w:style>
  <w:style w:type="character" w:styleId="UnresolvedMention">
    <w:name w:val="Unresolved Mention"/>
    <w:basedOn w:val="DefaultParagraphFont"/>
    <w:uiPriority w:val="99"/>
    <w:semiHidden/>
    <w:unhideWhenUsed/>
    <w:locked/>
    <w:rsid w:val="0023448F"/>
    <w:rPr>
      <w:color w:val="808080"/>
      <w:shd w:val="clear" w:color="auto" w:fill="E6E6E6"/>
    </w:rPr>
  </w:style>
  <w:style w:type="character" w:styleId="CommentReference">
    <w:name w:val="annotation reference"/>
    <w:basedOn w:val="DefaultParagraphFont"/>
    <w:locked/>
    <w:rsid w:val="00E25981"/>
    <w:rPr>
      <w:sz w:val="16"/>
      <w:szCs w:val="16"/>
    </w:rPr>
  </w:style>
  <w:style w:type="paragraph" w:styleId="CommentText">
    <w:name w:val="annotation text"/>
    <w:basedOn w:val="Normal"/>
    <w:link w:val="CommentTextChar"/>
    <w:locked/>
    <w:rsid w:val="00E25981"/>
    <w:rPr>
      <w:sz w:val="20"/>
      <w:szCs w:val="20"/>
    </w:rPr>
  </w:style>
  <w:style w:type="character" w:customStyle="1" w:styleId="CommentTextChar">
    <w:name w:val="Comment Text Char"/>
    <w:basedOn w:val="DefaultParagraphFont"/>
    <w:link w:val="CommentText"/>
    <w:rsid w:val="00E25981"/>
    <w:rPr>
      <w:rFonts w:ascii="Arial" w:hAnsi="Arial" w:cs="Arial"/>
    </w:rPr>
  </w:style>
  <w:style w:type="paragraph" w:styleId="CommentSubject">
    <w:name w:val="annotation subject"/>
    <w:basedOn w:val="CommentText"/>
    <w:next w:val="CommentText"/>
    <w:link w:val="CommentSubjectChar"/>
    <w:locked/>
    <w:rsid w:val="00E25981"/>
    <w:rPr>
      <w:b/>
      <w:bCs/>
    </w:rPr>
  </w:style>
  <w:style w:type="character" w:customStyle="1" w:styleId="CommentSubjectChar">
    <w:name w:val="Comment Subject Char"/>
    <w:basedOn w:val="CommentTextChar"/>
    <w:link w:val="CommentSubject"/>
    <w:rsid w:val="00E25981"/>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qheps.health.qld.gov.au/sts/html/secure-file-transfer.htm" TargetMode="External"/><Relationship Id="rId18" Type="http://schemas.openxmlformats.org/officeDocument/2006/relationships/footer" Target="footer2.xml"/><Relationship Id="rId26" Type="http://schemas.openxmlformats.org/officeDocument/2006/relationships/image" Target="cid:image008.jpg@01D28EBC.FC9E8A10" TargetMode="External"/><Relationship Id="rId39"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cid:image010.png@01D28EBC.FC9E8A10" TargetMode="External"/><Relationship Id="rId7" Type="http://schemas.openxmlformats.org/officeDocument/2006/relationships/endnotes" Target="endnotes.xml"/><Relationship Id="rId12" Type="http://schemas.openxmlformats.org/officeDocument/2006/relationships/hyperlink" Target="mailto:DDHHS-Library@health.qld.gov.au" TargetMode="External"/><Relationship Id="rId17" Type="http://schemas.openxmlformats.org/officeDocument/2006/relationships/header" Target="header1.xml"/><Relationship Id="rId25" Type="http://schemas.openxmlformats.org/officeDocument/2006/relationships/image" Target="media/image50.jpeg"/><Relationship Id="rId33" Type="http://schemas.openxmlformats.org/officeDocument/2006/relationships/image" Target="media/image70.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0.png"/><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qld.gov.au/hiiro/html/rcpu/intel_prop" TargetMode="External"/><Relationship Id="rId24" Type="http://schemas.openxmlformats.org/officeDocument/2006/relationships/image" Target="cid:image008.jpg@01D28EBC.FC9E8A10" TargetMode="External"/><Relationship Id="rId32" Type="http://schemas.openxmlformats.org/officeDocument/2006/relationships/image" Target="cid:image010.png@01D28EBC.FC9E8A10"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nhmrc.gov.au/about-us/publications/australian-code-responsible-conduct-research-2007" TargetMode="External"/><Relationship Id="rId23" Type="http://schemas.openxmlformats.org/officeDocument/2006/relationships/image" Target="media/image5.jpeg"/><Relationship Id="rId28" Type="http://schemas.openxmlformats.org/officeDocument/2006/relationships/image" Target="cid:image009.png@01D28EBC.FC9E8A10" TargetMode="External"/><Relationship Id="rId36" Type="http://schemas.openxmlformats.org/officeDocument/2006/relationships/fontTable" Target="fontTable.xml"/><Relationship Id="rId10" Type="http://schemas.openxmlformats.org/officeDocument/2006/relationships/hyperlink" Target="https://www.health.qld.gov.au/ohmr/documents/regu/gcp_sop4_a1.doc" TargetMode="External"/><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DHHSResearchSupport@health.qld.gov.au" TargetMode="External"/><Relationship Id="rId14" Type="http://schemas.openxmlformats.org/officeDocument/2006/relationships/hyperlink" Target="https://www.ands.org.au/__data/assets/pdf_file/0010/489187/Sensitive-Data-Guide-2018.pdf" TargetMode="External"/><Relationship Id="rId22" Type="http://schemas.openxmlformats.org/officeDocument/2006/relationships/image" Target="media/image40.png"/><Relationship Id="rId27" Type="http://schemas.openxmlformats.org/officeDocument/2006/relationships/image" Target="media/image6.png"/><Relationship Id="rId30" Type="http://schemas.openxmlformats.org/officeDocument/2006/relationships/image" Target="cid:image009.png@01D28EBC.FC9E8A10" TargetMode="External"/><Relationship Id="rId35" Type="http://schemas.openxmlformats.org/officeDocument/2006/relationships/footer" Target="footer3.xml"/><Relationship Id="rId8" Type="http://schemas.openxmlformats.org/officeDocument/2006/relationships/hyperlink" Target="https://qheps.health.qld.gov.au/__data/assets/pdf_file/0035/2155958/2-01-002-002.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1CA56CD87741408F38C759969971D9" ma:contentTypeVersion="10" ma:contentTypeDescription="Create a new document." ma:contentTypeScope="" ma:versionID="74c8a2c96127503d70289bdd08311f75">
  <xsd:schema xmlns:xsd="http://www.w3.org/2001/XMLSchema" xmlns:xs="http://www.w3.org/2001/XMLSchema" xmlns:p="http://schemas.microsoft.com/office/2006/metadata/properties" xmlns:ns2="ea275200-4f56-4482-9de7-884bd075fa1d" targetNamespace="http://schemas.microsoft.com/office/2006/metadata/properties" ma:root="true" ma:fieldsID="2d2c6e95bd1dbaa752ddcc6a67b8a393" ns2:_="">
    <xsd:import namespace="ea275200-4f56-4482-9de7-884bd075fa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75200-4f56-4482-9de7-884bd075f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C7479-854C-491E-874D-32B947D83E10}">
  <ds:schemaRefs>
    <ds:schemaRef ds:uri="http://schemas.openxmlformats.org/officeDocument/2006/bibliography"/>
  </ds:schemaRefs>
</ds:datastoreItem>
</file>

<file path=customXml/itemProps2.xml><?xml version="1.0" encoding="utf-8"?>
<ds:datastoreItem xmlns:ds="http://schemas.openxmlformats.org/officeDocument/2006/customXml" ds:itemID="{0D4B829C-A59B-4DFE-9204-0A341E95D824}"/>
</file>

<file path=customXml/itemProps3.xml><?xml version="1.0" encoding="utf-8"?>
<ds:datastoreItem xmlns:ds="http://schemas.openxmlformats.org/officeDocument/2006/customXml" ds:itemID="{94428ADC-123B-4D35-A796-36DBEE43E359}"/>
</file>

<file path=customXml/itemProps4.xml><?xml version="1.0" encoding="utf-8"?>
<ds:datastoreItem xmlns:ds="http://schemas.openxmlformats.org/officeDocument/2006/customXml" ds:itemID="{CDAE7997-E329-468A-A084-D28632E63351}"/>
</file>

<file path=docProps/app.xml><?xml version="1.0" encoding="utf-8"?>
<Properties xmlns="http://schemas.openxmlformats.org/officeDocument/2006/extended-properties" xmlns:vt="http://schemas.openxmlformats.org/officeDocument/2006/docPropsVTypes">
  <Template>Normal</Template>
  <TotalTime>0</TotalTime>
  <Pages>12</Pages>
  <Words>5913</Words>
  <Characters>33708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A4 Portrait Document Template - Darling Downs Hospital and Health Service</vt:lpstr>
    </vt:vector>
  </TitlesOfParts>
  <Company>Queensland Health</Company>
  <LinksUpToDate>false</LinksUpToDate>
  <CharactersWithSpaces>39542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Protocol Template Guide - Darling Downs Health</dc:title>
  <dc:subject>Research Protocol Template Guide - Darling Downs Health</dc:subject>
  <dc:creator>Research - Darling Downs He;alth</dc:creator>
  <cp:keywords>Research; Protocol; template; guide; darling downs health; ddh</cp:keywords>
  <dc:description/>
  <cp:lastModifiedBy>Rochelle Boyce-Bacon</cp:lastModifiedBy>
  <cp:revision>2</cp:revision>
  <cp:lastPrinted>2019-09-05T23:05:00Z</cp:lastPrinted>
  <dcterms:created xsi:type="dcterms:W3CDTF">2021-09-15T04:10:00Z</dcterms:created>
  <dcterms:modified xsi:type="dcterms:W3CDTF">2021-09-15T04:10:00Z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0x010100BD1CA56CD87741408F38C759969971D9</vt:lpwstr>
  </property>
</Properties>
</file>